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CB40" w14:textId="77777777" w:rsidR="0047334C" w:rsidRDefault="0047334C" w:rsidP="0047334C">
      <w:pPr>
        <w:rPr>
          <w:sz w:val="104"/>
          <w:szCs w:val="104"/>
        </w:rPr>
      </w:pPr>
      <w:bookmarkStart w:id="0" w:name="_GoBack"/>
      <w:bookmarkEnd w:id="0"/>
    </w:p>
    <w:p w14:paraId="00271C9D" w14:textId="77777777" w:rsidR="0047334C" w:rsidRDefault="0047334C" w:rsidP="0047334C">
      <w:pPr>
        <w:rPr>
          <w:sz w:val="104"/>
          <w:szCs w:val="104"/>
        </w:rPr>
      </w:pPr>
      <w:r>
        <w:rPr>
          <w:sz w:val="104"/>
          <w:szCs w:val="104"/>
        </w:rPr>
        <w:t xml:space="preserve">Central Lyon </w:t>
      </w:r>
    </w:p>
    <w:p w14:paraId="778155A6" w14:textId="77777777" w:rsidR="0047334C" w:rsidRPr="00396C99" w:rsidRDefault="0047334C" w:rsidP="0047334C">
      <w:pPr>
        <w:rPr>
          <w:sz w:val="104"/>
          <w:szCs w:val="104"/>
        </w:rPr>
      </w:pPr>
      <w:r w:rsidRPr="00396C99">
        <w:rPr>
          <w:sz w:val="104"/>
          <w:szCs w:val="104"/>
        </w:rPr>
        <w:t xml:space="preserve">District </w:t>
      </w:r>
      <w:r>
        <w:rPr>
          <w:sz w:val="104"/>
          <w:szCs w:val="104"/>
        </w:rPr>
        <w:t>Developed Service Delivery Plans</w:t>
      </w:r>
      <w:r w:rsidRPr="00396C99">
        <w:rPr>
          <w:sz w:val="104"/>
          <w:szCs w:val="104"/>
        </w:rPr>
        <w:t xml:space="preserve"> </w:t>
      </w:r>
    </w:p>
    <w:p w14:paraId="37BFBE5D" w14:textId="77777777" w:rsidR="0047334C" w:rsidRDefault="0047334C" w:rsidP="0047334C"/>
    <w:p w14:paraId="51F6BDCA" w14:textId="77777777" w:rsidR="0047334C" w:rsidRPr="00DF7355" w:rsidRDefault="0047334C" w:rsidP="0047334C"/>
    <w:p w14:paraId="01DBDD95" w14:textId="77777777" w:rsidR="0047334C" w:rsidRPr="00DF7355" w:rsidRDefault="0047334C" w:rsidP="0047334C"/>
    <w:p w14:paraId="6AD03F85" w14:textId="77777777" w:rsidR="0047334C" w:rsidRDefault="0047334C" w:rsidP="0047334C">
      <w:pPr>
        <w:pStyle w:val="Heading4"/>
      </w:pPr>
    </w:p>
    <w:p w14:paraId="5221B978" w14:textId="77777777" w:rsidR="0047334C" w:rsidRDefault="00615AA5" w:rsidP="0047334C">
      <w:pPr>
        <w:rPr>
          <w:sz w:val="56"/>
          <w:szCs w:val="56"/>
        </w:rPr>
      </w:pPr>
      <w:r>
        <w:rPr>
          <w:sz w:val="56"/>
          <w:szCs w:val="56"/>
        </w:rPr>
        <w:t>November 2011</w:t>
      </w:r>
    </w:p>
    <w:p w14:paraId="72D50D94" w14:textId="77777777" w:rsidR="0047334C" w:rsidRPr="00762DD6" w:rsidRDefault="0047334C" w:rsidP="0047334C">
      <w:pPr>
        <w:pStyle w:val="Heading4"/>
      </w:pPr>
      <w:r>
        <w:br w:type="page"/>
      </w:r>
      <w:r>
        <w:lastRenderedPageBreak/>
        <w:t>Question 1: What process was used to develop the delivery system for eligible individuals?</w:t>
      </w:r>
    </w:p>
    <w:p w14:paraId="7276D090" w14:textId="77777777" w:rsidR="0047334C" w:rsidRPr="00762DD6" w:rsidRDefault="0047334C" w:rsidP="0047334C">
      <w:pPr>
        <w:pStyle w:val="BlockLine"/>
      </w:pPr>
    </w:p>
    <w:tbl>
      <w:tblPr>
        <w:tblW w:w="0" w:type="auto"/>
        <w:tblLayout w:type="fixed"/>
        <w:tblLook w:val="0000" w:firstRow="0" w:lastRow="0" w:firstColumn="0" w:lastColumn="0" w:noHBand="0" w:noVBand="0"/>
      </w:tblPr>
      <w:tblGrid>
        <w:gridCol w:w="1728"/>
        <w:gridCol w:w="7740"/>
      </w:tblGrid>
      <w:tr w:rsidR="0047334C" w:rsidRPr="00EA1FD0" w14:paraId="0F7A13C7" w14:textId="77777777" w:rsidTr="00A918EF">
        <w:tc>
          <w:tcPr>
            <w:tcW w:w="1728" w:type="dxa"/>
          </w:tcPr>
          <w:p w14:paraId="532C106F" w14:textId="77777777" w:rsidR="0047334C" w:rsidRPr="00EA1FD0" w:rsidRDefault="0047334C" w:rsidP="00A918EF">
            <w:pPr>
              <w:pStyle w:val="Heading5"/>
            </w:pPr>
          </w:p>
        </w:tc>
        <w:tc>
          <w:tcPr>
            <w:tcW w:w="7740" w:type="dxa"/>
          </w:tcPr>
          <w:p w14:paraId="5C7F505C" w14:textId="77777777" w:rsidR="0047334C" w:rsidRDefault="0047334C" w:rsidP="00A918EF">
            <w:pPr>
              <w:pStyle w:val="BlockText"/>
            </w:pPr>
            <w:r>
              <w:t>“The delivery system was developed in accordance with Iowa Administrative Code rule 41.408(2)”c”.  The group of individuals who developed the system included parents of eligible individuals, special education teachers, general education teachers, administrators, and at least one representative of the AEA.”</w:t>
            </w:r>
          </w:p>
          <w:p w14:paraId="1B3AB1B1" w14:textId="77777777" w:rsidR="0047334C" w:rsidRDefault="0047334C" w:rsidP="00A918EF">
            <w:pPr>
              <w:pStyle w:val="BlockText"/>
            </w:pPr>
          </w:p>
          <w:p w14:paraId="35BF85BA" w14:textId="77777777" w:rsidR="0047334C" w:rsidRPr="00EA1FD0" w:rsidRDefault="0047334C" w:rsidP="00A918EF">
            <w:pPr>
              <w:pStyle w:val="BlockText"/>
            </w:pPr>
            <w:r>
              <w:t xml:space="preserve"> </w:t>
            </w:r>
          </w:p>
        </w:tc>
      </w:tr>
    </w:tbl>
    <w:p w14:paraId="59557FA6" w14:textId="77777777" w:rsidR="0047334C" w:rsidRDefault="0047334C" w:rsidP="0047334C">
      <w:pPr>
        <w:pStyle w:val="Heading4"/>
      </w:pPr>
      <w:r>
        <w:t>Question 2: How will service be organized and provided to eligible individuals?</w:t>
      </w:r>
    </w:p>
    <w:p w14:paraId="400EF2A6" w14:textId="77777777" w:rsidR="0047334C" w:rsidRPr="001F3F4D" w:rsidRDefault="0047334C" w:rsidP="0047334C">
      <w:pPr>
        <w:pStyle w:val="Heading4"/>
      </w:pPr>
      <w:r>
        <w:rPr>
          <w:b w:val="0"/>
          <w:sz w:val="48"/>
          <w:szCs w:val="28"/>
        </w:rPr>
        <w:t xml:space="preserve">Continuum of Service </w:t>
      </w:r>
    </w:p>
    <w:p w14:paraId="187FA100" w14:textId="77777777" w:rsidR="0047334C" w:rsidRPr="00CF5C00" w:rsidRDefault="0047334C" w:rsidP="0047334C">
      <w:pPr>
        <w:rPr>
          <w:b/>
          <w:sz w:val="28"/>
          <w:szCs w:val="28"/>
        </w:rPr>
      </w:pPr>
      <w:r>
        <w:rPr>
          <w:b/>
          <w:sz w:val="28"/>
          <w:szCs w:val="28"/>
        </w:rPr>
        <w:t>How Will Services be Organized and Provided to Eligible Individuals?</w:t>
      </w:r>
      <w:r w:rsidRPr="001F3F4D">
        <w:rPr>
          <w:b/>
          <w:sz w:val="22"/>
          <w:szCs w:val="22"/>
        </w:rPr>
        <w:t xml:space="preserve"> </w:t>
      </w:r>
    </w:p>
    <w:p w14:paraId="7350368B" w14:textId="77777777" w:rsidR="0047334C" w:rsidRPr="001F3F4D" w:rsidRDefault="0047334C" w:rsidP="0047334C">
      <w:pPr>
        <w:spacing w:before="120"/>
        <w:rPr>
          <w:sz w:val="22"/>
          <w:szCs w:val="22"/>
          <w:u w:val="single"/>
        </w:rPr>
      </w:pPr>
      <w:r w:rsidRPr="001F3F4D">
        <w:rPr>
          <w:b/>
          <w:sz w:val="22"/>
          <w:szCs w:val="22"/>
        </w:rPr>
        <w:t>Consulting Teacher Services:</w:t>
      </w:r>
      <w:r w:rsidRPr="001F3F4D">
        <w:rPr>
          <w:sz w:val="22"/>
          <w:szCs w:val="22"/>
        </w:rPr>
        <w:t xml:space="preserve">  Consulting Teacher services are defined as indirect services provided by a certified special education teacher to a general education teacher in adjusting the learning environment and/or modifying his/her instructional methods using specially designed instruction strategies to meet the individual needs of a student with a disability receiving instruction in the general education classroom.</w:t>
      </w:r>
    </w:p>
    <w:p w14:paraId="67495F84" w14:textId="77777777" w:rsidR="0047334C" w:rsidRPr="001F3F4D" w:rsidRDefault="0047334C" w:rsidP="0047334C">
      <w:pPr>
        <w:pStyle w:val="Default"/>
        <w:spacing w:before="120"/>
        <w:rPr>
          <w:sz w:val="22"/>
          <w:szCs w:val="22"/>
        </w:rPr>
      </w:pPr>
      <w:r w:rsidRPr="001F3F4D">
        <w:rPr>
          <w:b/>
          <w:sz w:val="22"/>
          <w:szCs w:val="22"/>
        </w:rPr>
        <w:t>Co-Teaching Services:</w:t>
      </w:r>
      <w:r w:rsidRPr="001F3F4D">
        <w:rPr>
          <w:sz w:val="22"/>
          <w:szCs w:val="22"/>
        </w:rPr>
        <w:t xml:space="preserve">  Co-teaching services are defined as the provision of specially designed instruction and academic instruction provided to a group of students with disabilities and nondisabled students.  These services are provided by the special education teacher and general education teacher in partnership to meet the content and skills needs of students in the general education classroom. These services take shape in a variety of manners. For example, teachers co-plan, divide the class, and provide the instruction to smaller groups, or teachers co-plan and then co-instruct different components of the content. The effectiveness of services provided through co-teaching have a strong research base.</w:t>
      </w:r>
    </w:p>
    <w:p w14:paraId="04E22FE3" w14:textId="77777777" w:rsidR="0047334C" w:rsidRPr="001F3F4D" w:rsidRDefault="0047334C" w:rsidP="0047334C">
      <w:pPr>
        <w:spacing w:before="120"/>
        <w:rPr>
          <w:sz w:val="22"/>
          <w:szCs w:val="22"/>
          <w:u w:val="single"/>
        </w:rPr>
      </w:pPr>
      <w:r w:rsidRPr="001F3F4D">
        <w:rPr>
          <w:b/>
          <w:sz w:val="22"/>
          <w:szCs w:val="22"/>
        </w:rPr>
        <w:t>Collaborative Services:</w:t>
      </w:r>
      <w:r w:rsidRPr="001F3F4D">
        <w:rPr>
          <w:sz w:val="22"/>
          <w:szCs w:val="22"/>
        </w:rPr>
        <w:t xml:space="preserve">  Collaborative services are defined as direct specially designed instruction provided to an individual student with a disability or to a group of students with disabilities by a certified special education teacher in a general education classroom to aid the student(s) in accessing the general education curriculum. These services are provided simultaneously with the general education content area instruction.</w:t>
      </w:r>
    </w:p>
    <w:p w14:paraId="7453BE46" w14:textId="77777777" w:rsidR="0047334C" w:rsidRPr="001F3F4D" w:rsidRDefault="0047334C" w:rsidP="0047334C">
      <w:pPr>
        <w:spacing w:before="120"/>
        <w:rPr>
          <w:sz w:val="22"/>
          <w:szCs w:val="22"/>
          <w:u w:val="single"/>
        </w:rPr>
      </w:pPr>
      <w:r w:rsidRPr="001F3F4D">
        <w:rPr>
          <w:b/>
          <w:sz w:val="22"/>
          <w:szCs w:val="22"/>
        </w:rPr>
        <w:t>Pull-Out Services:</w:t>
      </w:r>
      <w:r w:rsidRPr="001F3F4D">
        <w:rPr>
          <w:sz w:val="22"/>
          <w:szCs w:val="22"/>
        </w:rPr>
        <w:t xml:space="preserve">  Pull-Out services are defined as direct specially designed instruction provided to an individual student with a disability or a group of students with disabilities by a certified special education teacher to provide supplementary instruction that cannot otherwise be provided during the student’s regular instruction time.  These services are provided in an individual or small group setting for a portion of the day.  Pull-out services supplement the instruction provided in the general education classroom through Consulting Teacher services or Collaborative/Co-teaching services.  The specially designed instruction provided in Pull-out settings does </w:t>
      </w:r>
      <w:r w:rsidRPr="001F3F4D">
        <w:rPr>
          <w:b/>
          <w:sz w:val="22"/>
          <w:szCs w:val="22"/>
        </w:rPr>
        <w:t>not</w:t>
      </w:r>
      <w:r w:rsidRPr="001F3F4D">
        <w:rPr>
          <w:sz w:val="22"/>
          <w:szCs w:val="22"/>
        </w:rPr>
        <w:t xml:space="preserve"> supplant the instruction provided in the general education classroom. </w:t>
      </w:r>
      <w:r w:rsidRPr="001F3F4D">
        <w:rPr>
          <w:sz w:val="22"/>
          <w:szCs w:val="22"/>
          <w:u w:val="single"/>
        </w:rPr>
        <w:t xml:space="preserve"> </w:t>
      </w:r>
    </w:p>
    <w:p w14:paraId="4BB78714" w14:textId="77777777" w:rsidR="0047334C" w:rsidRPr="001F3F4D" w:rsidRDefault="0047334C" w:rsidP="0047334C">
      <w:pPr>
        <w:spacing w:before="120"/>
        <w:rPr>
          <w:sz w:val="22"/>
          <w:szCs w:val="22"/>
          <w:u w:val="single"/>
        </w:rPr>
      </w:pPr>
      <w:r w:rsidRPr="001F3F4D">
        <w:rPr>
          <w:b/>
          <w:sz w:val="22"/>
          <w:szCs w:val="22"/>
        </w:rPr>
        <w:t>Special Class:</w:t>
      </w:r>
      <w:r w:rsidRPr="001F3F4D">
        <w:rPr>
          <w:sz w:val="22"/>
          <w:szCs w:val="22"/>
        </w:rPr>
        <w:t xml:space="preserve">  Special Class services are defined as direct specially designed instruction provided to an individual student with a disability or a group of students with disabilities by a certified special education teacher to provide instruction which is tied to the general education curriculum, but has been modified to meet the unique needs of the student(s) in a self contained setting (including, but not limited to special classes, special schools, home instruction, and instruction in hospitals and institutions).  This means the student is receiving his or her primary instruction separate from non-disabled peers.  </w:t>
      </w:r>
    </w:p>
    <w:p w14:paraId="5AC5E9A6" w14:textId="77777777" w:rsidR="0047334C" w:rsidRPr="001F3F4D" w:rsidRDefault="0047334C" w:rsidP="0047334C">
      <w:pPr>
        <w:rPr>
          <w:sz w:val="22"/>
          <w:szCs w:val="22"/>
        </w:rPr>
      </w:pPr>
    </w:p>
    <w:p w14:paraId="75A167E8" w14:textId="77777777" w:rsidR="0047334C" w:rsidRPr="001F3F4D" w:rsidRDefault="0047334C" w:rsidP="0047334C">
      <w:pPr>
        <w:rPr>
          <w:b/>
          <w:sz w:val="22"/>
          <w:szCs w:val="22"/>
        </w:rPr>
      </w:pPr>
      <w:r w:rsidRPr="001F3F4D">
        <w:rPr>
          <w:b/>
          <w:sz w:val="22"/>
          <w:szCs w:val="22"/>
        </w:rPr>
        <w:lastRenderedPageBreak/>
        <w:t>Notes:</w:t>
      </w:r>
    </w:p>
    <w:p w14:paraId="4C1C30FB" w14:textId="77777777" w:rsidR="0047334C" w:rsidRPr="001F3F4D" w:rsidRDefault="0047334C" w:rsidP="0047334C">
      <w:pPr>
        <w:ind w:left="360"/>
        <w:rPr>
          <w:sz w:val="22"/>
          <w:szCs w:val="22"/>
        </w:rPr>
      </w:pPr>
    </w:p>
    <w:p w14:paraId="708FF734" w14:textId="77777777" w:rsidR="0047334C" w:rsidRPr="001F3F4D" w:rsidRDefault="0047334C" w:rsidP="0047334C">
      <w:pPr>
        <w:ind w:left="360"/>
        <w:rPr>
          <w:sz w:val="22"/>
          <w:szCs w:val="22"/>
        </w:rPr>
      </w:pPr>
      <w:r w:rsidRPr="001F3F4D">
        <w:rPr>
          <w:sz w:val="22"/>
          <w:szCs w:val="22"/>
        </w:rPr>
        <w:t>Students may receive different services at multiple points along the continuum based on the IEP.</w:t>
      </w:r>
    </w:p>
    <w:p w14:paraId="5E0B86EA" w14:textId="77777777" w:rsidR="0047334C" w:rsidRPr="001F3F4D" w:rsidRDefault="0047334C" w:rsidP="0047334C">
      <w:pPr>
        <w:ind w:left="360"/>
        <w:rPr>
          <w:sz w:val="22"/>
          <w:szCs w:val="22"/>
        </w:rPr>
      </w:pPr>
    </w:p>
    <w:p w14:paraId="7B43B71D" w14:textId="77777777" w:rsidR="0047334C" w:rsidRPr="001F3F4D" w:rsidRDefault="0047334C" w:rsidP="0047334C">
      <w:pPr>
        <w:ind w:left="360"/>
        <w:rPr>
          <w:sz w:val="22"/>
          <w:szCs w:val="22"/>
        </w:rPr>
      </w:pPr>
      <w:r w:rsidRPr="001F3F4D">
        <w:rPr>
          <w:sz w:val="22"/>
          <w:szCs w:val="22"/>
        </w:rPr>
        <w:t xml:space="preserve">The district will provide access to this continuum for all eligible individuals based on their IEP.  Services may be provided within the district, or through contractual agreement with other districts and/or agencies.  </w:t>
      </w:r>
    </w:p>
    <w:p w14:paraId="6FD4DA41" w14:textId="77777777" w:rsidR="0047334C" w:rsidRPr="001F3F4D" w:rsidRDefault="0047334C" w:rsidP="0047334C">
      <w:pPr>
        <w:ind w:left="360"/>
        <w:rPr>
          <w:sz w:val="22"/>
          <w:szCs w:val="22"/>
        </w:rPr>
      </w:pPr>
    </w:p>
    <w:p w14:paraId="53C5E03B" w14:textId="77777777" w:rsidR="0047334C" w:rsidRPr="001F3F4D" w:rsidRDefault="0047334C" w:rsidP="0047334C">
      <w:pPr>
        <w:ind w:left="360"/>
        <w:rPr>
          <w:sz w:val="22"/>
          <w:szCs w:val="22"/>
        </w:rPr>
      </w:pPr>
      <w:r w:rsidRPr="001F3F4D">
        <w:rPr>
          <w:sz w:val="22"/>
          <w:szCs w:val="22"/>
        </w:rPr>
        <w:t>The continuum includes services for eligible individuals ages 3-21.</w:t>
      </w:r>
    </w:p>
    <w:p w14:paraId="69381192" w14:textId="77777777" w:rsidR="0047334C" w:rsidRPr="001F3F4D" w:rsidRDefault="0047334C" w:rsidP="0047334C">
      <w:pPr>
        <w:jc w:val="center"/>
        <w:rPr>
          <w:sz w:val="22"/>
          <w:szCs w:val="22"/>
        </w:rPr>
      </w:pPr>
    </w:p>
    <w:p w14:paraId="2706FB96" w14:textId="77777777" w:rsidR="0047334C" w:rsidRPr="00CF5C00" w:rsidRDefault="0047334C" w:rsidP="0047334C">
      <w:pPr>
        <w:rPr>
          <w:b/>
          <w:sz w:val="32"/>
          <w:szCs w:val="32"/>
        </w:rPr>
      </w:pPr>
      <w:r w:rsidRPr="00CF5C00">
        <w:rPr>
          <w:b/>
          <w:sz w:val="32"/>
          <w:szCs w:val="32"/>
        </w:rPr>
        <w:t xml:space="preserve">Question 3: How will caseloads of special education teachers be determined and regularly monitored?  </w:t>
      </w:r>
    </w:p>
    <w:p w14:paraId="51EE7266" w14:textId="77777777" w:rsidR="0047334C" w:rsidRDefault="0047334C" w:rsidP="0047334C">
      <w:pPr>
        <w:rPr>
          <w:b/>
          <w:sz w:val="28"/>
          <w:szCs w:val="28"/>
        </w:rPr>
      </w:pPr>
    </w:p>
    <w:p w14:paraId="43A782C7" w14:textId="77777777" w:rsidR="0047334C" w:rsidRDefault="0047334C" w:rsidP="0047334C">
      <w:pPr>
        <w:rPr>
          <w:b/>
          <w:sz w:val="28"/>
          <w:szCs w:val="28"/>
        </w:rPr>
      </w:pPr>
    </w:p>
    <w:p w14:paraId="0C50F053" w14:textId="77777777" w:rsidR="0047334C" w:rsidRDefault="0047334C" w:rsidP="0047334C">
      <w:pPr>
        <w:rPr>
          <w:b/>
          <w:sz w:val="28"/>
          <w:szCs w:val="28"/>
        </w:rPr>
      </w:pPr>
    </w:p>
    <w:p w14:paraId="18206670" w14:textId="77777777" w:rsidR="0047334C" w:rsidRDefault="0047334C" w:rsidP="0047334C">
      <w:pPr>
        <w:rPr>
          <w:b/>
          <w:sz w:val="28"/>
          <w:szCs w:val="28"/>
        </w:rPr>
      </w:pPr>
    </w:p>
    <w:p w14:paraId="2E0698B3" w14:textId="77777777" w:rsidR="0047334C" w:rsidRDefault="0047334C" w:rsidP="0047334C">
      <w:pPr>
        <w:rPr>
          <w:b/>
          <w:sz w:val="28"/>
          <w:szCs w:val="28"/>
        </w:rPr>
      </w:pPr>
    </w:p>
    <w:p w14:paraId="4E1CE5D7" w14:textId="77777777" w:rsidR="0047334C" w:rsidRDefault="0047334C" w:rsidP="0047334C"/>
    <w:p w14:paraId="45AA48A4" w14:textId="77777777" w:rsidR="0047334C" w:rsidRPr="0047334C" w:rsidRDefault="0047334C" w:rsidP="0047334C"/>
    <w:p w14:paraId="30B185C2" w14:textId="77777777" w:rsidR="0047334C" w:rsidRPr="0047334C" w:rsidRDefault="0047334C" w:rsidP="0047334C"/>
    <w:p w14:paraId="25653693" w14:textId="77777777" w:rsidR="0047334C" w:rsidRPr="0047334C" w:rsidRDefault="0047334C" w:rsidP="0047334C"/>
    <w:p w14:paraId="36EB69BD" w14:textId="77777777" w:rsidR="0047334C" w:rsidRPr="0047334C" w:rsidRDefault="0047334C" w:rsidP="0047334C"/>
    <w:p w14:paraId="00444451" w14:textId="77777777" w:rsidR="0047334C" w:rsidRPr="0047334C" w:rsidRDefault="0047334C" w:rsidP="0047334C"/>
    <w:p w14:paraId="55FD83EF" w14:textId="77777777" w:rsidR="0047334C" w:rsidRPr="0047334C" w:rsidRDefault="0047334C" w:rsidP="0047334C"/>
    <w:p w14:paraId="79BB3D9E" w14:textId="77777777" w:rsidR="0047334C" w:rsidRPr="0047334C" w:rsidRDefault="0047334C" w:rsidP="0047334C"/>
    <w:p w14:paraId="1F37BDCD" w14:textId="77777777" w:rsidR="0047334C" w:rsidRDefault="0047334C" w:rsidP="0047334C"/>
    <w:p w14:paraId="38792E6D" w14:textId="77777777" w:rsidR="0047334C" w:rsidRDefault="0047334C" w:rsidP="0047334C"/>
    <w:p w14:paraId="1BF6D3FB" w14:textId="77777777" w:rsidR="0047334C" w:rsidRDefault="0047334C" w:rsidP="0047334C"/>
    <w:p w14:paraId="672F097D" w14:textId="77777777" w:rsidR="0047334C" w:rsidRDefault="0047334C" w:rsidP="0047334C"/>
    <w:p w14:paraId="128C014A" w14:textId="77777777" w:rsidR="0047334C" w:rsidRPr="0047334C" w:rsidRDefault="0047334C" w:rsidP="0047334C">
      <w:pPr>
        <w:sectPr w:rsidR="0047334C" w:rsidRPr="0047334C" w:rsidSect="00A918EF">
          <w:footerReference w:type="default" r:id="rId7"/>
          <w:pgSz w:w="12240" w:h="15840"/>
          <w:pgMar w:top="630" w:right="1440" w:bottom="1080" w:left="1440" w:header="720" w:footer="720" w:gutter="0"/>
          <w:cols w:space="720"/>
          <w:docGrid w:linePitch="360"/>
        </w:sectPr>
      </w:pPr>
    </w:p>
    <w:p w14:paraId="742B9A6E" w14:textId="77777777" w:rsidR="00463781" w:rsidRPr="004B2891" w:rsidRDefault="00463781" w:rsidP="00463781">
      <w:pPr>
        <w:jc w:val="center"/>
        <w:rPr>
          <w:sz w:val="40"/>
        </w:rPr>
      </w:pPr>
      <w:r w:rsidRPr="004B2891">
        <w:rPr>
          <w:sz w:val="40"/>
        </w:rPr>
        <w:lastRenderedPageBreak/>
        <w:t>Caseload Determination</w:t>
      </w:r>
    </w:p>
    <w:p w14:paraId="47D0683F" w14:textId="77777777" w:rsidR="00463781" w:rsidRDefault="00463781" w:rsidP="00463781">
      <w:pPr>
        <w:rPr>
          <w:sz w:val="10"/>
        </w:rPr>
      </w:pPr>
    </w:p>
    <w:p w14:paraId="213C143A" w14:textId="77777777" w:rsidR="00463781" w:rsidRDefault="00463781" w:rsidP="00463781">
      <w:pPr>
        <w:rPr>
          <w:sz w:val="10"/>
        </w:rPr>
      </w:pPr>
    </w:p>
    <w:p w14:paraId="18E0B8A9" w14:textId="77777777" w:rsidR="00463781" w:rsidRDefault="00463781" w:rsidP="00463781">
      <w:pPr>
        <w:rPr>
          <w:sz w:val="10"/>
        </w:rPr>
      </w:pPr>
    </w:p>
    <w:p w14:paraId="0018D8BB" w14:textId="77777777" w:rsidR="00463781" w:rsidRPr="008D2F22" w:rsidRDefault="00463781" w:rsidP="00463781">
      <w:pPr>
        <w:rPr>
          <w:sz w:val="10"/>
        </w:rPr>
      </w:pPr>
    </w:p>
    <w:p w14:paraId="543F2D4A" w14:textId="77777777" w:rsidR="00463781" w:rsidRDefault="00463781" w:rsidP="00463781">
      <w:r>
        <w:t>Teacher:  __________________________________</w:t>
      </w:r>
      <w:r>
        <w:tab/>
      </w:r>
      <w:r>
        <w:tab/>
      </w:r>
      <w:r>
        <w:tab/>
      </w:r>
    </w:p>
    <w:p w14:paraId="16B941EF" w14:textId="77777777" w:rsidR="00463781" w:rsidRDefault="00463781" w:rsidP="00463781"/>
    <w:p w14:paraId="5C232AF7" w14:textId="49495851" w:rsidR="00463781" w:rsidRDefault="00463781" w:rsidP="00463781">
      <w:r>
        <w:t>Student:  _____</w:t>
      </w:r>
      <w:r w:rsidR="001E684C">
        <w:t>_____________________________</w:t>
      </w:r>
      <w:r w:rsidR="001E684C">
        <w:tab/>
      </w:r>
      <w:r w:rsidR="001E684C">
        <w:tab/>
      </w:r>
      <w:r>
        <w:t>Point Total:  _________________</w:t>
      </w:r>
    </w:p>
    <w:p w14:paraId="4C3427F6" w14:textId="77777777" w:rsidR="00463781" w:rsidRDefault="00463781" w:rsidP="00463781">
      <w:r>
        <w:tab/>
      </w:r>
      <w:r>
        <w:tab/>
      </w:r>
      <w:r>
        <w:tab/>
      </w:r>
      <w:r>
        <w:tab/>
      </w:r>
      <w:r>
        <w:tab/>
      </w:r>
      <w:r>
        <w:tab/>
      </w:r>
      <w:r>
        <w:tab/>
      </w:r>
      <w:r>
        <w:tab/>
      </w:r>
      <w:r>
        <w:tab/>
      </w:r>
      <w:r>
        <w:tab/>
        <w:t>(Front and back)</w:t>
      </w:r>
    </w:p>
    <w:p w14:paraId="07EDE73B" w14:textId="77777777" w:rsidR="00463781" w:rsidRDefault="00463781" w:rsidP="00463781"/>
    <w:p w14:paraId="4CCC7443" w14:textId="77777777" w:rsidR="00463781" w:rsidRDefault="00463781" w:rsidP="00463781">
      <w:pPr>
        <w:rPr>
          <w:sz w:val="10"/>
        </w:rPr>
      </w:pPr>
    </w:p>
    <w:p w14:paraId="5A950029" w14:textId="77777777" w:rsidR="00463781" w:rsidRPr="008D2F22" w:rsidRDefault="00463781" w:rsidP="00463781">
      <w:pPr>
        <w:rPr>
          <w:sz w:val="10"/>
        </w:rPr>
      </w:pPr>
    </w:p>
    <w:tbl>
      <w:tblPr>
        <w:tblStyle w:val="TableGrid"/>
        <w:tblW w:w="0" w:type="auto"/>
        <w:tblLayout w:type="fixed"/>
        <w:tblLook w:val="00A0" w:firstRow="1" w:lastRow="0" w:firstColumn="1" w:lastColumn="0" w:noHBand="0" w:noVBand="0"/>
      </w:tblPr>
      <w:tblGrid>
        <w:gridCol w:w="468"/>
        <w:gridCol w:w="1620"/>
        <w:gridCol w:w="1260"/>
        <w:gridCol w:w="1260"/>
        <w:gridCol w:w="1890"/>
        <w:gridCol w:w="1440"/>
        <w:gridCol w:w="1800"/>
      </w:tblGrid>
      <w:tr w:rsidR="00463781" w14:paraId="3A7D05A2" w14:textId="77777777" w:rsidTr="00A918EF">
        <w:trPr>
          <w:trHeight w:val="746"/>
        </w:trPr>
        <w:tc>
          <w:tcPr>
            <w:tcW w:w="468" w:type="dxa"/>
          </w:tcPr>
          <w:p w14:paraId="21340C39" w14:textId="77777777" w:rsidR="00463781" w:rsidRDefault="00463781" w:rsidP="00A918EF"/>
        </w:tc>
        <w:tc>
          <w:tcPr>
            <w:tcW w:w="1620" w:type="dxa"/>
          </w:tcPr>
          <w:p w14:paraId="64C5ACB0" w14:textId="77777777" w:rsidR="00463781" w:rsidRPr="004B2891" w:rsidRDefault="00463781" w:rsidP="00A918EF">
            <w:pPr>
              <w:rPr>
                <w:b/>
                <w:sz w:val="20"/>
              </w:rPr>
            </w:pPr>
          </w:p>
          <w:p w14:paraId="0E7ECECE" w14:textId="77777777" w:rsidR="00463781" w:rsidRPr="004B2891" w:rsidRDefault="00463781" w:rsidP="00A918EF">
            <w:pPr>
              <w:rPr>
                <w:b/>
                <w:sz w:val="20"/>
              </w:rPr>
            </w:pPr>
            <w:r w:rsidRPr="004B2891">
              <w:rPr>
                <w:b/>
                <w:sz w:val="20"/>
              </w:rPr>
              <w:t>Curriculum</w:t>
            </w:r>
          </w:p>
        </w:tc>
        <w:tc>
          <w:tcPr>
            <w:tcW w:w="1260" w:type="dxa"/>
          </w:tcPr>
          <w:p w14:paraId="31D079C5" w14:textId="77777777" w:rsidR="00463781" w:rsidRPr="004B2891" w:rsidRDefault="00463781" w:rsidP="00A918EF">
            <w:pPr>
              <w:rPr>
                <w:b/>
                <w:sz w:val="20"/>
              </w:rPr>
            </w:pPr>
          </w:p>
          <w:p w14:paraId="25DC589A" w14:textId="77777777" w:rsidR="00463781" w:rsidRPr="004B2891" w:rsidRDefault="00463781" w:rsidP="00A918EF">
            <w:pPr>
              <w:rPr>
                <w:b/>
                <w:sz w:val="20"/>
              </w:rPr>
            </w:pPr>
            <w:r w:rsidRPr="004B2891">
              <w:rPr>
                <w:b/>
                <w:sz w:val="20"/>
              </w:rPr>
              <w:t>IEP Goals</w:t>
            </w:r>
          </w:p>
        </w:tc>
        <w:tc>
          <w:tcPr>
            <w:tcW w:w="1260" w:type="dxa"/>
          </w:tcPr>
          <w:p w14:paraId="113FE437" w14:textId="77777777" w:rsidR="00463781" w:rsidRPr="004B2891" w:rsidRDefault="00463781" w:rsidP="00A918EF">
            <w:pPr>
              <w:rPr>
                <w:b/>
                <w:sz w:val="20"/>
              </w:rPr>
            </w:pPr>
            <w:r w:rsidRPr="004B2891">
              <w:rPr>
                <w:b/>
                <w:sz w:val="20"/>
              </w:rPr>
              <w:t>Specially Designed Instruction</w:t>
            </w:r>
          </w:p>
        </w:tc>
        <w:tc>
          <w:tcPr>
            <w:tcW w:w="1890" w:type="dxa"/>
          </w:tcPr>
          <w:p w14:paraId="5B22C468" w14:textId="77777777" w:rsidR="00463781" w:rsidRPr="004B2891" w:rsidRDefault="00463781" w:rsidP="00A918EF">
            <w:pPr>
              <w:rPr>
                <w:b/>
                <w:sz w:val="20"/>
              </w:rPr>
            </w:pPr>
            <w:r w:rsidRPr="004B2891">
              <w:rPr>
                <w:b/>
                <w:sz w:val="20"/>
              </w:rPr>
              <w:t>Joint planning and consultation</w:t>
            </w:r>
          </w:p>
        </w:tc>
        <w:tc>
          <w:tcPr>
            <w:tcW w:w="1440" w:type="dxa"/>
          </w:tcPr>
          <w:p w14:paraId="5FD5ACFC" w14:textId="77777777" w:rsidR="00463781" w:rsidRPr="004B2891" w:rsidRDefault="00463781" w:rsidP="00A918EF">
            <w:pPr>
              <w:rPr>
                <w:b/>
                <w:sz w:val="20"/>
              </w:rPr>
            </w:pPr>
          </w:p>
          <w:p w14:paraId="235A2C45" w14:textId="77777777" w:rsidR="00463781" w:rsidRPr="004B2891" w:rsidRDefault="00463781" w:rsidP="00A918EF">
            <w:pPr>
              <w:rPr>
                <w:b/>
                <w:sz w:val="20"/>
              </w:rPr>
            </w:pPr>
            <w:r w:rsidRPr="004B2891">
              <w:rPr>
                <w:b/>
                <w:sz w:val="20"/>
              </w:rPr>
              <w:t>Para Support</w:t>
            </w:r>
          </w:p>
        </w:tc>
        <w:tc>
          <w:tcPr>
            <w:tcW w:w="1800" w:type="dxa"/>
          </w:tcPr>
          <w:p w14:paraId="55611C0C" w14:textId="77777777" w:rsidR="00463781" w:rsidRPr="004B2891" w:rsidRDefault="00463781" w:rsidP="00A918EF">
            <w:pPr>
              <w:rPr>
                <w:b/>
                <w:sz w:val="10"/>
              </w:rPr>
            </w:pPr>
          </w:p>
          <w:p w14:paraId="097DCF0E" w14:textId="77777777" w:rsidR="00463781" w:rsidRPr="004B2891" w:rsidRDefault="00463781" w:rsidP="00A918EF">
            <w:pPr>
              <w:rPr>
                <w:b/>
                <w:sz w:val="20"/>
              </w:rPr>
            </w:pPr>
            <w:r w:rsidRPr="004B2891">
              <w:rPr>
                <w:b/>
                <w:sz w:val="20"/>
              </w:rPr>
              <w:t>Assistive Technology</w:t>
            </w:r>
          </w:p>
        </w:tc>
      </w:tr>
      <w:tr w:rsidR="00463781" w14:paraId="139E06C2" w14:textId="77777777" w:rsidTr="00A918EF">
        <w:trPr>
          <w:trHeight w:val="1628"/>
        </w:trPr>
        <w:tc>
          <w:tcPr>
            <w:tcW w:w="468" w:type="dxa"/>
          </w:tcPr>
          <w:p w14:paraId="694DDE82" w14:textId="77777777" w:rsidR="00463781" w:rsidRPr="004B2891" w:rsidRDefault="00463781" w:rsidP="00A918EF">
            <w:pPr>
              <w:jc w:val="center"/>
              <w:rPr>
                <w:b/>
                <w:sz w:val="32"/>
              </w:rPr>
            </w:pPr>
          </w:p>
          <w:p w14:paraId="6B5E0614" w14:textId="77777777" w:rsidR="00463781" w:rsidRPr="004B2891" w:rsidRDefault="00463781" w:rsidP="00A918EF">
            <w:pPr>
              <w:jc w:val="center"/>
              <w:rPr>
                <w:b/>
                <w:sz w:val="32"/>
              </w:rPr>
            </w:pPr>
          </w:p>
          <w:p w14:paraId="111C19D7" w14:textId="77777777" w:rsidR="00463781" w:rsidRPr="004B2891" w:rsidRDefault="00463781" w:rsidP="00A918EF">
            <w:pPr>
              <w:jc w:val="center"/>
              <w:rPr>
                <w:b/>
                <w:sz w:val="32"/>
              </w:rPr>
            </w:pPr>
            <w:r w:rsidRPr="004B2891">
              <w:rPr>
                <w:b/>
                <w:sz w:val="32"/>
              </w:rPr>
              <w:t>0</w:t>
            </w:r>
          </w:p>
        </w:tc>
        <w:tc>
          <w:tcPr>
            <w:tcW w:w="1620" w:type="dxa"/>
          </w:tcPr>
          <w:p w14:paraId="7E180838" w14:textId="77777777" w:rsidR="00463781" w:rsidRPr="004B2891" w:rsidRDefault="00463781" w:rsidP="00A918EF">
            <w:pPr>
              <w:rPr>
                <w:sz w:val="18"/>
              </w:rPr>
            </w:pPr>
            <w:r w:rsidRPr="004B2891">
              <w:rPr>
                <w:sz w:val="18"/>
              </w:rPr>
              <w:t>Student is functioning in the general education curriculum at a  level similar to peers</w:t>
            </w:r>
          </w:p>
        </w:tc>
        <w:tc>
          <w:tcPr>
            <w:tcW w:w="1260" w:type="dxa"/>
          </w:tcPr>
          <w:p w14:paraId="7B00589B" w14:textId="77777777" w:rsidR="00463781" w:rsidRPr="004B2891" w:rsidRDefault="00463781" w:rsidP="00A918EF">
            <w:pPr>
              <w:rPr>
                <w:sz w:val="18"/>
              </w:rPr>
            </w:pPr>
            <w:r w:rsidRPr="004B2891">
              <w:rPr>
                <w:sz w:val="18"/>
              </w:rPr>
              <w:t>Student has IEP goals instructed by another teacher or service provider</w:t>
            </w:r>
          </w:p>
        </w:tc>
        <w:tc>
          <w:tcPr>
            <w:tcW w:w="1260" w:type="dxa"/>
          </w:tcPr>
          <w:p w14:paraId="575433B5" w14:textId="77777777" w:rsidR="00463781" w:rsidRPr="004B2891" w:rsidRDefault="00463781" w:rsidP="00A918EF">
            <w:pPr>
              <w:rPr>
                <w:sz w:val="18"/>
              </w:rPr>
            </w:pPr>
            <w:r w:rsidRPr="004B2891">
              <w:rPr>
                <w:sz w:val="18"/>
              </w:rPr>
              <w:t>Student requires no specially designed instruction</w:t>
            </w:r>
          </w:p>
        </w:tc>
        <w:tc>
          <w:tcPr>
            <w:tcW w:w="1890" w:type="dxa"/>
          </w:tcPr>
          <w:p w14:paraId="54509B44" w14:textId="77777777" w:rsidR="00463781" w:rsidRPr="004B2891" w:rsidRDefault="00463781" w:rsidP="00A918EF">
            <w:pPr>
              <w:rPr>
                <w:sz w:val="18"/>
              </w:rPr>
            </w:pPr>
            <w:r w:rsidRPr="004B2891">
              <w:rPr>
                <w:sz w:val="18"/>
              </w:rPr>
              <w:t>Joint planning typical for that provided for all students</w:t>
            </w:r>
          </w:p>
        </w:tc>
        <w:tc>
          <w:tcPr>
            <w:tcW w:w="1440" w:type="dxa"/>
          </w:tcPr>
          <w:p w14:paraId="33616ADA" w14:textId="77777777" w:rsidR="00463781" w:rsidRPr="004B2891" w:rsidRDefault="00463781" w:rsidP="00A918EF">
            <w:pPr>
              <w:rPr>
                <w:sz w:val="18"/>
              </w:rPr>
            </w:pPr>
            <w:r w:rsidRPr="004B2891">
              <w:rPr>
                <w:sz w:val="18"/>
              </w:rPr>
              <w:t>Individual support needed is similar to peers</w:t>
            </w:r>
          </w:p>
        </w:tc>
        <w:tc>
          <w:tcPr>
            <w:tcW w:w="1800" w:type="dxa"/>
          </w:tcPr>
          <w:p w14:paraId="3B4CFD4B" w14:textId="77777777" w:rsidR="00463781" w:rsidRPr="004B2891" w:rsidRDefault="00463781" w:rsidP="00A918EF">
            <w:pPr>
              <w:rPr>
                <w:sz w:val="18"/>
              </w:rPr>
            </w:pPr>
            <w:r w:rsidRPr="004B2891">
              <w:rPr>
                <w:sz w:val="18"/>
              </w:rPr>
              <w:t>Assistive technology use is similar to peers</w:t>
            </w:r>
          </w:p>
        </w:tc>
      </w:tr>
      <w:tr w:rsidR="00463781" w14:paraId="4A702768" w14:textId="77777777" w:rsidTr="00A918EF">
        <w:trPr>
          <w:trHeight w:val="1873"/>
        </w:trPr>
        <w:tc>
          <w:tcPr>
            <w:tcW w:w="468" w:type="dxa"/>
          </w:tcPr>
          <w:p w14:paraId="3075F228" w14:textId="77777777" w:rsidR="00463781" w:rsidRPr="004B2891" w:rsidRDefault="00463781" w:rsidP="00A918EF">
            <w:pPr>
              <w:jc w:val="center"/>
              <w:rPr>
                <w:b/>
                <w:sz w:val="32"/>
              </w:rPr>
            </w:pPr>
          </w:p>
          <w:p w14:paraId="37D7AC6B" w14:textId="77777777" w:rsidR="00463781" w:rsidRPr="004B2891" w:rsidRDefault="00463781" w:rsidP="00A918EF">
            <w:pPr>
              <w:jc w:val="center"/>
              <w:rPr>
                <w:b/>
                <w:sz w:val="32"/>
              </w:rPr>
            </w:pPr>
          </w:p>
          <w:p w14:paraId="67FE4E13" w14:textId="77777777" w:rsidR="00463781" w:rsidRPr="004B2891" w:rsidRDefault="00463781" w:rsidP="00A918EF">
            <w:pPr>
              <w:jc w:val="center"/>
              <w:rPr>
                <w:b/>
                <w:sz w:val="32"/>
              </w:rPr>
            </w:pPr>
            <w:r w:rsidRPr="004B2891">
              <w:rPr>
                <w:b/>
                <w:sz w:val="32"/>
              </w:rPr>
              <w:t>1</w:t>
            </w:r>
          </w:p>
        </w:tc>
        <w:tc>
          <w:tcPr>
            <w:tcW w:w="1620" w:type="dxa"/>
          </w:tcPr>
          <w:p w14:paraId="22061A80" w14:textId="77777777" w:rsidR="00463781" w:rsidRPr="004B2891" w:rsidRDefault="00463781" w:rsidP="00A918EF">
            <w:pPr>
              <w:rPr>
                <w:sz w:val="18"/>
              </w:rPr>
            </w:pPr>
            <w:r w:rsidRPr="004B2891">
              <w:rPr>
                <w:sz w:val="18"/>
              </w:rPr>
              <w:t>Student requires limited modifications to the general education curriculum</w:t>
            </w:r>
          </w:p>
        </w:tc>
        <w:tc>
          <w:tcPr>
            <w:tcW w:w="1260" w:type="dxa"/>
          </w:tcPr>
          <w:p w14:paraId="5F33740B" w14:textId="77777777" w:rsidR="00463781" w:rsidRPr="004B2891" w:rsidRDefault="00463781" w:rsidP="00A918EF">
            <w:pPr>
              <w:rPr>
                <w:sz w:val="18"/>
              </w:rPr>
            </w:pPr>
            <w:r w:rsidRPr="004B2891">
              <w:rPr>
                <w:sz w:val="18"/>
              </w:rPr>
              <w:t>Student has 1-2 IEP goals</w:t>
            </w:r>
          </w:p>
        </w:tc>
        <w:tc>
          <w:tcPr>
            <w:tcW w:w="1260" w:type="dxa"/>
          </w:tcPr>
          <w:p w14:paraId="53F7B824" w14:textId="77777777" w:rsidR="00463781" w:rsidRPr="004B2891" w:rsidRDefault="00463781" w:rsidP="00A918EF">
            <w:pPr>
              <w:rPr>
                <w:sz w:val="18"/>
              </w:rPr>
            </w:pPr>
            <w:r w:rsidRPr="004B2891">
              <w:rPr>
                <w:sz w:val="18"/>
              </w:rPr>
              <w:t>25% or less of instruction is specially designed and/or delivered by special education personnel</w:t>
            </w:r>
          </w:p>
        </w:tc>
        <w:tc>
          <w:tcPr>
            <w:tcW w:w="1890" w:type="dxa"/>
          </w:tcPr>
          <w:p w14:paraId="6160175D" w14:textId="77777777" w:rsidR="00463781" w:rsidRPr="004B2891" w:rsidRDefault="00463781" w:rsidP="00A918EF">
            <w:pPr>
              <w:rPr>
                <w:sz w:val="18"/>
              </w:rPr>
            </w:pPr>
            <w:r w:rsidRPr="004B2891">
              <w:rPr>
                <w:sz w:val="18"/>
              </w:rPr>
              <w:t>Special education teacher conducts joint planning with 1 general education teacher or paraprofessionals over the course of each month</w:t>
            </w:r>
            <w:r>
              <w:rPr>
                <w:sz w:val="18"/>
              </w:rPr>
              <w:t xml:space="preserve"> </w:t>
            </w:r>
            <w:r w:rsidRPr="00887070">
              <w:rPr>
                <w:b/>
                <w:sz w:val="18"/>
              </w:rPr>
              <w:t>or</w:t>
            </w:r>
            <w:r>
              <w:rPr>
                <w:sz w:val="18"/>
              </w:rPr>
              <w:t xml:space="preserve"> one hour or less </w:t>
            </w:r>
            <w:r w:rsidRPr="004B2891">
              <w:rPr>
                <w:sz w:val="18"/>
              </w:rPr>
              <w:t>over the course of each month</w:t>
            </w:r>
          </w:p>
        </w:tc>
        <w:tc>
          <w:tcPr>
            <w:tcW w:w="1440" w:type="dxa"/>
          </w:tcPr>
          <w:p w14:paraId="3E6D4644" w14:textId="77777777" w:rsidR="00463781" w:rsidRPr="004B2891" w:rsidRDefault="00463781" w:rsidP="00A918EF">
            <w:pPr>
              <w:rPr>
                <w:sz w:val="18"/>
              </w:rPr>
            </w:pPr>
            <w:r w:rsidRPr="004B2891">
              <w:rPr>
                <w:sz w:val="18"/>
              </w:rPr>
              <w:t>Additional individual support from and adult is needed for 25% or less of the school day</w:t>
            </w:r>
          </w:p>
        </w:tc>
        <w:tc>
          <w:tcPr>
            <w:tcW w:w="1800" w:type="dxa"/>
          </w:tcPr>
          <w:p w14:paraId="012D85BC" w14:textId="77777777" w:rsidR="00463781" w:rsidRPr="004B2891" w:rsidRDefault="00463781" w:rsidP="00A918EF">
            <w:pPr>
              <w:rPr>
                <w:sz w:val="18"/>
              </w:rPr>
            </w:pPr>
            <w:r w:rsidRPr="004B2891">
              <w:rPr>
                <w:sz w:val="18"/>
              </w:rPr>
              <w:t>Assistive technology requires limited teacher-provided individualization and/or training for the student</w:t>
            </w:r>
          </w:p>
        </w:tc>
      </w:tr>
      <w:tr w:rsidR="00463781" w14:paraId="4DF61F59" w14:textId="77777777" w:rsidTr="00A918EF">
        <w:trPr>
          <w:trHeight w:val="1873"/>
        </w:trPr>
        <w:tc>
          <w:tcPr>
            <w:tcW w:w="468" w:type="dxa"/>
          </w:tcPr>
          <w:p w14:paraId="4BA49DC5" w14:textId="77777777" w:rsidR="00463781" w:rsidRPr="004B2891" w:rsidRDefault="00463781" w:rsidP="00A918EF">
            <w:pPr>
              <w:jc w:val="center"/>
              <w:rPr>
                <w:b/>
                <w:sz w:val="32"/>
              </w:rPr>
            </w:pPr>
          </w:p>
          <w:p w14:paraId="05455D78" w14:textId="77777777" w:rsidR="00463781" w:rsidRPr="004B2891" w:rsidRDefault="00463781" w:rsidP="00A918EF">
            <w:pPr>
              <w:jc w:val="center"/>
              <w:rPr>
                <w:b/>
                <w:sz w:val="32"/>
              </w:rPr>
            </w:pPr>
          </w:p>
          <w:p w14:paraId="511F8255" w14:textId="77777777" w:rsidR="00463781" w:rsidRPr="004B2891" w:rsidRDefault="00463781" w:rsidP="00A918EF">
            <w:pPr>
              <w:jc w:val="center"/>
              <w:rPr>
                <w:b/>
                <w:sz w:val="32"/>
              </w:rPr>
            </w:pPr>
            <w:r w:rsidRPr="004B2891">
              <w:rPr>
                <w:b/>
                <w:sz w:val="32"/>
              </w:rPr>
              <w:t>2</w:t>
            </w:r>
          </w:p>
        </w:tc>
        <w:tc>
          <w:tcPr>
            <w:tcW w:w="1620" w:type="dxa"/>
          </w:tcPr>
          <w:p w14:paraId="40D7EA7E" w14:textId="77777777" w:rsidR="00463781" w:rsidRPr="004B2891" w:rsidRDefault="00463781" w:rsidP="00A918EF">
            <w:pPr>
              <w:rPr>
                <w:sz w:val="18"/>
              </w:rPr>
            </w:pPr>
            <w:r w:rsidRPr="004B2891">
              <w:rPr>
                <w:sz w:val="18"/>
              </w:rPr>
              <w:t>Student requires significant modifications to the general education curriculum</w:t>
            </w:r>
          </w:p>
        </w:tc>
        <w:tc>
          <w:tcPr>
            <w:tcW w:w="1260" w:type="dxa"/>
          </w:tcPr>
          <w:p w14:paraId="364BC807" w14:textId="77777777" w:rsidR="00463781" w:rsidRPr="004B2891" w:rsidRDefault="00463781" w:rsidP="00A918EF">
            <w:pPr>
              <w:rPr>
                <w:sz w:val="18"/>
              </w:rPr>
            </w:pPr>
            <w:r w:rsidRPr="004B2891">
              <w:rPr>
                <w:sz w:val="18"/>
              </w:rPr>
              <w:t>Students has 3 IEP goals</w:t>
            </w:r>
          </w:p>
        </w:tc>
        <w:tc>
          <w:tcPr>
            <w:tcW w:w="1260" w:type="dxa"/>
          </w:tcPr>
          <w:p w14:paraId="14458FBC" w14:textId="77777777" w:rsidR="00463781" w:rsidRPr="004B2891" w:rsidRDefault="00463781" w:rsidP="00A918EF">
            <w:pPr>
              <w:rPr>
                <w:sz w:val="18"/>
              </w:rPr>
            </w:pPr>
            <w:r w:rsidRPr="004B2891">
              <w:rPr>
                <w:sz w:val="18"/>
              </w:rPr>
              <w:t>26%-75% of instruction is specially designed and/or delivered by special education personnel</w:t>
            </w:r>
          </w:p>
        </w:tc>
        <w:tc>
          <w:tcPr>
            <w:tcW w:w="1890" w:type="dxa"/>
          </w:tcPr>
          <w:p w14:paraId="4BA7D4F2" w14:textId="77777777" w:rsidR="00463781" w:rsidRPr="00911DE8" w:rsidRDefault="00463781" w:rsidP="00A918EF">
            <w:pPr>
              <w:rPr>
                <w:sz w:val="18"/>
              </w:rPr>
            </w:pPr>
            <w:r w:rsidRPr="004B2891">
              <w:rPr>
                <w:sz w:val="18"/>
              </w:rPr>
              <w:t>Special education teacher conducts joint planning with 2 to 3 general education teaches or paraprofessionals over the course of each month</w:t>
            </w:r>
            <w:r>
              <w:rPr>
                <w:sz w:val="18"/>
              </w:rPr>
              <w:t xml:space="preserve"> </w:t>
            </w:r>
            <w:r>
              <w:rPr>
                <w:b/>
                <w:sz w:val="18"/>
              </w:rPr>
              <w:t>or</w:t>
            </w:r>
            <w:r>
              <w:rPr>
                <w:sz w:val="18"/>
              </w:rPr>
              <w:t xml:space="preserve"> one to two hours per month</w:t>
            </w:r>
          </w:p>
        </w:tc>
        <w:tc>
          <w:tcPr>
            <w:tcW w:w="1440" w:type="dxa"/>
          </w:tcPr>
          <w:p w14:paraId="00A123DB" w14:textId="77777777" w:rsidR="00463781" w:rsidRPr="004B2891" w:rsidRDefault="00463781" w:rsidP="00A918EF">
            <w:pPr>
              <w:rPr>
                <w:sz w:val="18"/>
              </w:rPr>
            </w:pPr>
            <w:r w:rsidRPr="004B2891">
              <w:rPr>
                <w:sz w:val="18"/>
              </w:rPr>
              <w:t>Additional individual support from and adult is needed for 26-75% of the school day</w:t>
            </w:r>
          </w:p>
        </w:tc>
        <w:tc>
          <w:tcPr>
            <w:tcW w:w="1800" w:type="dxa"/>
          </w:tcPr>
          <w:p w14:paraId="40E9372A" w14:textId="77777777" w:rsidR="00463781" w:rsidRPr="004B2891" w:rsidRDefault="00463781" w:rsidP="00A918EF">
            <w:pPr>
              <w:rPr>
                <w:sz w:val="18"/>
              </w:rPr>
            </w:pPr>
            <w:r w:rsidRPr="004B2891">
              <w:rPr>
                <w:sz w:val="18"/>
              </w:rPr>
              <w:t>Assistive technology requires extensive teacher-provided individualization and/or training for the student</w:t>
            </w:r>
          </w:p>
        </w:tc>
      </w:tr>
      <w:tr w:rsidR="00463781" w14:paraId="113312A7" w14:textId="77777777" w:rsidTr="00A918EF">
        <w:trPr>
          <w:trHeight w:val="2618"/>
        </w:trPr>
        <w:tc>
          <w:tcPr>
            <w:tcW w:w="468" w:type="dxa"/>
          </w:tcPr>
          <w:p w14:paraId="761D7D82" w14:textId="77777777" w:rsidR="00463781" w:rsidRPr="004B2891" w:rsidRDefault="00463781" w:rsidP="00A918EF">
            <w:pPr>
              <w:jc w:val="center"/>
              <w:rPr>
                <w:b/>
                <w:sz w:val="32"/>
              </w:rPr>
            </w:pPr>
          </w:p>
          <w:p w14:paraId="6464DECF" w14:textId="77777777" w:rsidR="00463781" w:rsidRPr="004B2891" w:rsidRDefault="00463781" w:rsidP="00A918EF">
            <w:pPr>
              <w:jc w:val="center"/>
              <w:rPr>
                <w:b/>
                <w:sz w:val="32"/>
              </w:rPr>
            </w:pPr>
          </w:p>
          <w:p w14:paraId="0CC48B56" w14:textId="77777777" w:rsidR="00463781" w:rsidRPr="004B2891" w:rsidRDefault="00463781" w:rsidP="00A918EF">
            <w:pPr>
              <w:jc w:val="center"/>
              <w:rPr>
                <w:b/>
                <w:sz w:val="32"/>
              </w:rPr>
            </w:pPr>
          </w:p>
          <w:p w14:paraId="6B221770" w14:textId="77777777" w:rsidR="00463781" w:rsidRPr="004B2891" w:rsidRDefault="00463781" w:rsidP="00A918EF">
            <w:pPr>
              <w:jc w:val="center"/>
              <w:rPr>
                <w:b/>
                <w:sz w:val="32"/>
              </w:rPr>
            </w:pPr>
          </w:p>
          <w:p w14:paraId="15EA228B" w14:textId="77777777" w:rsidR="00463781" w:rsidRPr="004B2891" w:rsidRDefault="00463781" w:rsidP="00A918EF">
            <w:pPr>
              <w:jc w:val="center"/>
              <w:rPr>
                <w:b/>
                <w:sz w:val="32"/>
              </w:rPr>
            </w:pPr>
            <w:r w:rsidRPr="004B2891">
              <w:rPr>
                <w:b/>
                <w:sz w:val="32"/>
              </w:rPr>
              <w:t>3</w:t>
            </w:r>
          </w:p>
        </w:tc>
        <w:tc>
          <w:tcPr>
            <w:tcW w:w="1620" w:type="dxa"/>
          </w:tcPr>
          <w:p w14:paraId="523BF5E7" w14:textId="77777777" w:rsidR="00463781" w:rsidRPr="004B2891" w:rsidRDefault="00463781" w:rsidP="00A918EF">
            <w:pPr>
              <w:rPr>
                <w:sz w:val="18"/>
              </w:rPr>
            </w:pPr>
            <w:r w:rsidRPr="004B2891">
              <w:rPr>
                <w:sz w:val="18"/>
              </w:rPr>
              <w:t>Significant adaptations to grade level curriculum requires specialized instruction strategies; Alternate assessment is used to measure progress</w:t>
            </w:r>
          </w:p>
        </w:tc>
        <w:tc>
          <w:tcPr>
            <w:tcW w:w="1260" w:type="dxa"/>
          </w:tcPr>
          <w:p w14:paraId="61557CBA" w14:textId="77777777" w:rsidR="00463781" w:rsidRPr="004B2891" w:rsidRDefault="00463781" w:rsidP="00A918EF">
            <w:pPr>
              <w:rPr>
                <w:sz w:val="18"/>
              </w:rPr>
            </w:pPr>
            <w:r w:rsidRPr="004B2891">
              <w:rPr>
                <w:sz w:val="18"/>
              </w:rPr>
              <w:t>Student has 4 or more IEP goals</w:t>
            </w:r>
          </w:p>
        </w:tc>
        <w:tc>
          <w:tcPr>
            <w:tcW w:w="1260" w:type="dxa"/>
          </w:tcPr>
          <w:p w14:paraId="279ED54C" w14:textId="77777777" w:rsidR="00463781" w:rsidRPr="004B2891" w:rsidRDefault="00463781" w:rsidP="00A918EF">
            <w:pPr>
              <w:rPr>
                <w:sz w:val="18"/>
              </w:rPr>
            </w:pPr>
            <w:r w:rsidRPr="004B2891">
              <w:rPr>
                <w:sz w:val="18"/>
              </w:rPr>
              <w:t>76%-100% of instruction is specially designed and/or delivered by special education personnel</w:t>
            </w:r>
          </w:p>
        </w:tc>
        <w:tc>
          <w:tcPr>
            <w:tcW w:w="1890" w:type="dxa"/>
          </w:tcPr>
          <w:p w14:paraId="13698367" w14:textId="77777777" w:rsidR="00463781" w:rsidRPr="00911DE8" w:rsidRDefault="00463781" w:rsidP="00A918EF">
            <w:pPr>
              <w:rPr>
                <w:sz w:val="18"/>
              </w:rPr>
            </w:pPr>
            <w:r w:rsidRPr="004B2891">
              <w:rPr>
                <w:sz w:val="18"/>
              </w:rPr>
              <w:t>Special education teacher conducts joint planning with more than 3 general education teachers or paraprofessionals over the course of each month</w:t>
            </w:r>
            <w:r>
              <w:rPr>
                <w:sz w:val="18"/>
              </w:rPr>
              <w:t xml:space="preserve"> </w:t>
            </w:r>
            <w:r>
              <w:rPr>
                <w:b/>
                <w:sz w:val="18"/>
              </w:rPr>
              <w:t xml:space="preserve">or </w:t>
            </w:r>
            <w:r>
              <w:rPr>
                <w:sz w:val="18"/>
              </w:rPr>
              <w:t xml:space="preserve"> more than two hours per month</w:t>
            </w:r>
          </w:p>
        </w:tc>
        <w:tc>
          <w:tcPr>
            <w:tcW w:w="1440" w:type="dxa"/>
          </w:tcPr>
          <w:p w14:paraId="51E2C223" w14:textId="77777777" w:rsidR="00463781" w:rsidRPr="004B2891" w:rsidRDefault="00463781" w:rsidP="00A918EF">
            <w:pPr>
              <w:rPr>
                <w:sz w:val="18"/>
              </w:rPr>
            </w:pPr>
            <w:r w:rsidRPr="004B2891">
              <w:rPr>
                <w:sz w:val="18"/>
              </w:rPr>
              <w:t>Additional individual suppor</w:t>
            </w:r>
            <w:r>
              <w:rPr>
                <w:sz w:val="18"/>
              </w:rPr>
              <w:t xml:space="preserve">t from an adult is needed for </w:t>
            </w:r>
            <w:r w:rsidRPr="004B2891">
              <w:rPr>
                <w:sz w:val="18"/>
              </w:rPr>
              <w:t>76-100% of the school day</w:t>
            </w:r>
          </w:p>
        </w:tc>
        <w:tc>
          <w:tcPr>
            <w:tcW w:w="1800" w:type="dxa"/>
          </w:tcPr>
          <w:p w14:paraId="033E89A4" w14:textId="77777777" w:rsidR="00463781" w:rsidRPr="004B2891" w:rsidRDefault="00463781" w:rsidP="00A918EF">
            <w:pPr>
              <w:rPr>
                <w:sz w:val="18"/>
              </w:rPr>
            </w:pPr>
            <w:r w:rsidRPr="004B2891">
              <w:rPr>
                <w:sz w:val="18"/>
              </w:rPr>
              <w:t>Assistive technology requires extensive teacher-provided individualization and/or training for the student – Significant maintenance and/or upgrades for continued effective use are anticipated</w:t>
            </w:r>
          </w:p>
        </w:tc>
      </w:tr>
    </w:tbl>
    <w:p w14:paraId="6F5F3B60" w14:textId="77777777" w:rsidR="00463781" w:rsidRDefault="00463781" w:rsidP="00463781">
      <w:r>
        <w:br w:type="page"/>
      </w:r>
    </w:p>
    <w:tbl>
      <w:tblPr>
        <w:tblStyle w:val="TableGrid"/>
        <w:tblW w:w="8118" w:type="dxa"/>
        <w:tblInd w:w="108" w:type="dxa"/>
        <w:tblLayout w:type="fixed"/>
        <w:tblLook w:val="00A0" w:firstRow="1" w:lastRow="0" w:firstColumn="1" w:lastColumn="0" w:noHBand="0" w:noVBand="0"/>
      </w:tblPr>
      <w:tblGrid>
        <w:gridCol w:w="468"/>
        <w:gridCol w:w="1620"/>
        <w:gridCol w:w="1620"/>
        <w:gridCol w:w="1710"/>
        <w:gridCol w:w="1530"/>
        <w:gridCol w:w="1170"/>
      </w:tblGrid>
      <w:tr w:rsidR="00463781" w:rsidRPr="004B2891" w14:paraId="5F912E84" w14:textId="77777777" w:rsidTr="001E684C">
        <w:trPr>
          <w:trHeight w:val="746"/>
        </w:trPr>
        <w:tc>
          <w:tcPr>
            <w:tcW w:w="468" w:type="dxa"/>
          </w:tcPr>
          <w:p w14:paraId="3375D740" w14:textId="77777777" w:rsidR="00463781" w:rsidRDefault="00463781" w:rsidP="00A918EF"/>
        </w:tc>
        <w:tc>
          <w:tcPr>
            <w:tcW w:w="1620" w:type="dxa"/>
          </w:tcPr>
          <w:p w14:paraId="4ACF7203" w14:textId="77777777" w:rsidR="00463781" w:rsidRPr="004B2891" w:rsidRDefault="00463781" w:rsidP="00A918EF">
            <w:pPr>
              <w:rPr>
                <w:b/>
                <w:sz w:val="20"/>
              </w:rPr>
            </w:pPr>
          </w:p>
          <w:p w14:paraId="1355CD09" w14:textId="77777777" w:rsidR="00463781" w:rsidRPr="004B2891" w:rsidRDefault="00463781" w:rsidP="00A918EF">
            <w:pPr>
              <w:rPr>
                <w:b/>
                <w:sz w:val="20"/>
              </w:rPr>
            </w:pPr>
            <w:r w:rsidRPr="004B2891">
              <w:rPr>
                <w:b/>
                <w:sz w:val="20"/>
              </w:rPr>
              <w:t>Behavior</w:t>
            </w:r>
          </w:p>
        </w:tc>
        <w:tc>
          <w:tcPr>
            <w:tcW w:w="1620" w:type="dxa"/>
          </w:tcPr>
          <w:p w14:paraId="5DA793FB" w14:textId="77777777" w:rsidR="00463781" w:rsidRPr="004B2891" w:rsidRDefault="00463781" w:rsidP="00A918EF">
            <w:pPr>
              <w:rPr>
                <w:b/>
                <w:sz w:val="20"/>
              </w:rPr>
            </w:pPr>
          </w:p>
          <w:p w14:paraId="00E4E97E" w14:textId="77777777" w:rsidR="00463781" w:rsidRPr="004B2891" w:rsidRDefault="00463781" w:rsidP="00A918EF">
            <w:pPr>
              <w:rPr>
                <w:b/>
                <w:sz w:val="20"/>
              </w:rPr>
            </w:pPr>
            <w:r w:rsidRPr="004B2891">
              <w:rPr>
                <w:b/>
                <w:sz w:val="20"/>
              </w:rPr>
              <w:t>Transition</w:t>
            </w:r>
          </w:p>
        </w:tc>
        <w:tc>
          <w:tcPr>
            <w:tcW w:w="1710" w:type="dxa"/>
          </w:tcPr>
          <w:p w14:paraId="68DE2A10" w14:textId="77777777" w:rsidR="00463781" w:rsidRPr="004B2891" w:rsidRDefault="00463781" w:rsidP="00A918EF">
            <w:pPr>
              <w:rPr>
                <w:b/>
                <w:sz w:val="20"/>
              </w:rPr>
            </w:pPr>
          </w:p>
          <w:p w14:paraId="2E0096DC" w14:textId="77777777" w:rsidR="00463781" w:rsidRPr="004B2891" w:rsidRDefault="00463781" w:rsidP="00A918EF">
            <w:pPr>
              <w:rPr>
                <w:b/>
                <w:sz w:val="20"/>
              </w:rPr>
            </w:pPr>
            <w:r w:rsidRPr="004B2891">
              <w:rPr>
                <w:b/>
                <w:sz w:val="20"/>
              </w:rPr>
              <w:t>Health</w:t>
            </w:r>
          </w:p>
        </w:tc>
        <w:tc>
          <w:tcPr>
            <w:tcW w:w="1530" w:type="dxa"/>
          </w:tcPr>
          <w:p w14:paraId="67A83C34" w14:textId="77777777" w:rsidR="00463781" w:rsidRPr="004B2891" w:rsidRDefault="00463781" w:rsidP="00A918EF">
            <w:pPr>
              <w:jc w:val="center"/>
              <w:rPr>
                <w:b/>
                <w:sz w:val="20"/>
              </w:rPr>
            </w:pPr>
            <w:r>
              <w:rPr>
                <w:b/>
                <w:sz w:val="20"/>
              </w:rPr>
              <w:t>Level of Parent Contact</w:t>
            </w:r>
          </w:p>
        </w:tc>
        <w:tc>
          <w:tcPr>
            <w:tcW w:w="1170" w:type="dxa"/>
          </w:tcPr>
          <w:p w14:paraId="3C1A7F44" w14:textId="77777777" w:rsidR="00463781" w:rsidRPr="004B2891" w:rsidRDefault="00463781" w:rsidP="00A918EF">
            <w:pPr>
              <w:jc w:val="center"/>
              <w:rPr>
                <w:b/>
                <w:sz w:val="20"/>
              </w:rPr>
            </w:pPr>
            <w:r>
              <w:rPr>
                <w:b/>
                <w:sz w:val="20"/>
              </w:rPr>
              <w:t>Support Services (Speech, OT, PT)</w:t>
            </w:r>
          </w:p>
        </w:tc>
      </w:tr>
      <w:tr w:rsidR="00463781" w:rsidRPr="004B2891" w14:paraId="6D6E7BBA" w14:textId="77777777" w:rsidTr="001E684C">
        <w:trPr>
          <w:trHeight w:val="1628"/>
        </w:trPr>
        <w:tc>
          <w:tcPr>
            <w:tcW w:w="468" w:type="dxa"/>
          </w:tcPr>
          <w:p w14:paraId="5FB25D7C" w14:textId="77777777" w:rsidR="00463781" w:rsidRPr="004B2891" w:rsidRDefault="00463781" w:rsidP="00A918EF">
            <w:pPr>
              <w:jc w:val="center"/>
              <w:rPr>
                <w:b/>
                <w:sz w:val="32"/>
              </w:rPr>
            </w:pPr>
          </w:p>
          <w:p w14:paraId="58B94E97" w14:textId="77777777" w:rsidR="00463781" w:rsidRPr="004B2891" w:rsidRDefault="00463781" w:rsidP="00A918EF">
            <w:pPr>
              <w:jc w:val="center"/>
              <w:rPr>
                <w:b/>
                <w:sz w:val="32"/>
              </w:rPr>
            </w:pPr>
          </w:p>
          <w:p w14:paraId="5808C9F3" w14:textId="77777777" w:rsidR="00463781" w:rsidRPr="004B2891" w:rsidRDefault="00463781" w:rsidP="00A918EF">
            <w:pPr>
              <w:jc w:val="center"/>
              <w:rPr>
                <w:b/>
                <w:sz w:val="32"/>
              </w:rPr>
            </w:pPr>
            <w:r w:rsidRPr="004B2891">
              <w:rPr>
                <w:b/>
                <w:sz w:val="32"/>
              </w:rPr>
              <w:t>0</w:t>
            </w:r>
          </w:p>
        </w:tc>
        <w:tc>
          <w:tcPr>
            <w:tcW w:w="1620" w:type="dxa"/>
          </w:tcPr>
          <w:p w14:paraId="643859F9" w14:textId="77777777" w:rsidR="00463781" w:rsidRPr="004B2891" w:rsidRDefault="00463781" w:rsidP="00A918EF">
            <w:pPr>
              <w:rPr>
                <w:sz w:val="18"/>
              </w:rPr>
            </w:pPr>
            <w:r w:rsidRPr="004B2891">
              <w:rPr>
                <w:sz w:val="18"/>
              </w:rPr>
              <w:t>No behavior concerns beyond typical peers</w:t>
            </w:r>
          </w:p>
        </w:tc>
        <w:tc>
          <w:tcPr>
            <w:tcW w:w="1620" w:type="dxa"/>
          </w:tcPr>
          <w:p w14:paraId="60E09878" w14:textId="77777777" w:rsidR="00463781" w:rsidRPr="004B2891" w:rsidRDefault="00463781" w:rsidP="00A918EF">
            <w:pPr>
              <w:rPr>
                <w:sz w:val="18"/>
              </w:rPr>
            </w:pPr>
            <w:r w:rsidRPr="004B2891">
              <w:rPr>
                <w:sz w:val="18"/>
              </w:rPr>
              <w:t>Student is under 14 years of age – Transition is not addressed on the IEP</w:t>
            </w:r>
          </w:p>
        </w:tc>
        <w:tc>
          <w:tcPr>
            <w:tcW w:w="1710" w:type="dxa"/>
          </w:tcPr>
          <w:p w14:paraId="23462CD4" w14:textId="77777777" w:rsidR="00463781" w:rsidRPr="004B2891" w:rsidRDefault="00463781" w:rsidP="00A918EF">
            <w:pPr>
              <w:rPr>
                <w:sz w:val="18"/>
              </w:rPr>
            </w:pPr>
            <w:r w:rsidRPr="004B2891">
              <w:rPr>
                <w:sz w:val="18"/>
              </w:rPr>
              <w:t>No health concerns exist</w:t>
            </w:r>
            <w:r>
              <w:rPr>
                <w:sz w:val="18"/>
              </w:rPr>
              <w:t xml:space="preserve"> beyond typical peers</w:t>
            </w:r>
          </w:p>
        </w:tc>
        <w:tc>
          <w:tcPr>
            <w:tcW w:w="1530" w:type="dxa"/>
          </w:tcPr>
          <w:p w14:paraId="563296CF" w14:textId="77777777" w:rsidR="00463781" w:rsidRPr="004B2891" w:rsidRDefault="00463781" w:rsidP="00A918EF">
            <w:pPr>
              <w:rPr>
                <w:sz w:val="18"/>
              </w:rPr>
            </w:pPr>
            <w:r>
              <w:rPr>
                <w:sz w:val="18"/>
              </w:rPr>
              <w:t>Parent contact at IEP meeting  and parent/teacher conferences only</w:t>
            </w:r>
          </w:p>
        </w:tc>
        <w:tc>
          <w:tcPr>
            <w:tcW w:w="1170" w:type="dxa"/>
          </w:tcPr>
          <w:p w14:paraId="6DD05C36" w14:textId="77777777" w:rsidR="00463781" w:rsidRPr="004B2891" w:rsidRDefault="00463781" w:rsidP="00A918EF">
            <w:pPr>
              <w:rPr>
                <w:sz w:val="18"/>
              </w:rPr>
            </w:pPr>
            <w:r>
              <w:rPr>
                <w:sz w:val="18"/>
              </w:rPr>
              <w:t>No additional support services on IEP</w:t>
            </w:r>
          </w:p>
        </w:tc>
      </w:tr>
      <w:tr w:rsidR="00463781" w:rsidRPr="004B2891" w14:paraId="4791B197" w14:textId="77777777" w:rsidTr="001E684C">
        <w:trPr>
          <w:trHeight w:val="1873"/>
        </w:trPr>
        <w:tc>
          <w:tcPr>
            <w:tcW w:w="468" w:type="dxa"/>
          </w:tcPr>
          <w:p w14:paraId="428D6F01" w14:textId="77777777" w:rsidR="00463781" w:rsidRPr="004B2891" w:rsidRDefault="00463781" w:rsidP="00A918EF">
            <w:pPr>
              <w:jc w:val="center"/>
              <w:rPr>
                <w:b/>
                <w:sz w:val="32"/>
              </w:rPr>
            </w:pPr>
          </w:p>
          <w:p w14:paraId="46E84A83" w14:textId="77777777" w:rsidR="00463781" w:rsidRPr="004B2891" w:rsidRDefault="00463781" w:rsidP="00A918EF">
            <w:pPr>
              <w:jc w:val="center"/>
              <w:rPr>
                <w:b/>
                <w:sz w:val="32"/>
              </w:rPr>
            </w:pPr>
          </w:p>
          <w:p w14:paraId="587F5290" w14:textId="77777777" w:rsidR="00463781" w:rsidRPr="004B2891" w:rsidRDefault="00463781" w:rsidP="00A918EF">
            <w:pPr>
              <w:jc w:val="center"/>
              <w:rPr>
                <w:b/>
                <w:sz w:val="32"/>
              </w:rPr>
            </w:pPr>
            <w:r w:rsidRPr="004B2891">
              <w:rPr>
                <w:b/>
                <w:sz w:val="32"/>
              </w:rPr>
              <w:t>1</w:t>
            </w:r>
          </w:p>
        </w:tc>
        <w:tc>
          <w:tcPr>
            <w:tcW w:w="1620" w:type="dxa"/>
          </w:tcPr>
          <w:p w14:paraId="278F4963" w14:textId="77777777" w:rsidR="00463781" w:rsidRPr="004B2891" w:rsidRDefault="00463781" w:rsidP="00A918EF">
            <w:pPr>
              <w:rPr>
                <w:sz w:val="18"/>
              </w:rPr>
            </w:pPr>
            <w:r w:rsidRPr="004B2891">
              <w:rPr>
                <w:sz w:val="18"/>
              </w:rPr>
              <w:t>Informal behavior plan; requires less than 2 hours a month for assessment, planning, data collection and communication with others</w:t>
            </w:r>
          </w:p>
        </w:tc>
        <w:tc>
          <w:tcPr>
            <w:tcW w:w="1620" w:type="dxa"/>
          </w:tcPr>
          <w:p w14:paraId="3EFF2418" w14:textId="77777777" w:rsidR="00463781" w:rsidRPr="004B2891" w:rsidRDefault="00463781" w:rsidP="00A918EF">
            <w:pPr>
              <w:rPr>
                <w:sz w:val="18"/>
              </w:rPr>
            </w:pPr>
            <w:r w:rsidRPr="004B2891">
              <w:rPr>
                <w:sz w:val="18"/>
              </w:rPr>
              <w:t>Student is 14 years of age and transition needs are addressed on Page B</w:t>
            </w:r>
          </w:p>
        </w:tc>
        <w:tc>
          <w:tcPr>
            <w:tcW w:w="1710" w:type="dxa"/>
          </w:tcPr>
          <w:p w14:paraId="5D189159" w14:textId="77777777" w:rsidR="00463781" w:rsidRPr="004B2891" w:rsidRDefault="00463781" w:rsidP="00A918EF">
            <w:pPr>
              <w:rPr>
                <w:sz w:val="18"/>
              </w:rPr>
            </w:pPr>
            <w:r w:rsidRPr="004B2891">
              <w:rPr>
                <w:sz w:val="18"/>
              </w:rPr>
              <w:t>School-based health plan; Little special education collaboration or involvement</w:t>
            </w:r>
          </w:p>
        </w:tc>
        <w:tc>
          <w:tcPr>
            <w:tcW w:w="1530" w:type="dxa"/>
          </w:tcPr>
          <w:p w14:paraId="128CDB00" w14:textId="77777777" w:rsidR="00463781" w:rsidRPr="004B2891" w:rsidRDefault="00463781" w:rsidP="00A918EF">
            <w:pPr>
              <w:rPr>
                <w:sz w:val="18"/>
              </w:rPr>
            </w:pPr>
            <w:r>
              <w:rPr>
                <w:sz w:val="18"/>
              </w:rPr>
              <w:t>Parent contact additional 3 to 4 times per year</w:t>
            </w:r>
          </w:p>
        </w:tc>
        <w:tc>
          <w:tcPr>
            <w:tcW w:w="1170" w:type="dxa"/>
          </w:tcPr>
          <w:p w14:paraId="40BA5668" w14:textId="77777777" w:rsidR="00463781" w:rsidRPr="004B2891" w:rsidRDefault="00463781" w:rsidP="00A918EF">
            <w:pPr>
              <w:rPr>
                <w:sz w:val="18"/>
              </w:rPr>
            </w:pPr>
            <w:r>
              <w:rPr>
                <w:sz w:val="18"/>
              </w:rPr>
              <w:t>1 support service on IEP</w:t>
            </w:r>
          </w:p>
        </w:tc>
      </w:tr>
      <w:tr w:rsidR="00463781" w:rsidRPr="004B2891" w14:paraId="117F92C1" w14:textId="77777777" w:rsidTr="001E684C">
        <w:trPr>
          <w:trHeight w:val="1873"/>
        </w:trPr>
        <w:tc>
          <w:tcPr>
            <w:tcW w:w="468" w:type="dxa"/>
          </w:tcPr>
          <w:p w14:paraId="3B56D794" w14:textId="77777777" w:rsidR="00463781" w:rsidRPr="004B2891" w:rsidRDefault="00463781" w:rsidP="00A918EF">
            <w:pPr>
              <w:jc w:val="center"/>
              <w:rPr>
                <w:b/>
                <w:sz w:val="32"/>
              </w:rPr>
            </w:pPr>
          </w:p>
          <w:p w14:paraId="0D992DEC" w14:textId="77777777" w:rsidR="00463781" w:rsidRPr="004B2891" w:rsidRDefault="00463781" w:rsidP="00A918EF">
            <w:pPr>
              <w:jc w:val="center"/>
              <w:rPr>
                <w:b/>
                <w:sz w:val="32"/>
              </w:rPr>
            </w:pPr>
          </w:p>
          <w:p w14:paraId="48837274" w14:textId="77777777" w:rsidR="00463781" w:rsidRPr="004B2891" w:rsidRDefault="00463781" w:rsidP="00A918EF">
            <w:pPr>
              <w:jc w:val="center"/>
              <w:rPr>
                <w:b/>
                <w:sz w:val="32"/>
              </w:rPr>
            </w:pPr>
            <w:r w:rsidRPr="004B2891">
              <w:rPr>
                <w:b/>
                <w:sz w:val="32"/>
              </w:rPr>
              <w:t>2</w:t>
            </w:r>
          </w:p>
        </w:tc>
        <w:tc>
          <w:tcPr>
            <w:tcW w:w="1620" w:type="dxa"/>
          </w:tcPr>
          <w:p w14:paraId="75CA9D0F" w14:textId="77777777" w:rsidR="00463781" w:rsidRPr="004B2891" w:rsidRDefault="00463781" w:rsidP="00A918EF">
            <w:pPr>
              <w:rPr>
                <w:sz w:val="18"/>
              </w:rPr>
            </w:pPr>
            <w:r w:rsidRPr="004B2891">
              <w:rPr>
                <w:sz w:val="18"/>
              </w:rPr>
              <w:t>Informal behavior plan; requires 2 to 4 hours monthly for assessment, planning, data collection and communication with others</w:t>
            </w:r>
          </w:p>
        </w:tc>
        <w:tc>
          <w:tcPr>
            <w:tcW w:w="1620" w:type="dxa"/>
          </w:tcPr>
          <w:p w14:paraId="78F84F3E" w14:textId="77777777" w:rsidR="00463781" w:rsidRPr="004B2891" w:rsidRDefault="00463781" w:rsidP="00A918EF">
            <w:pPr>
              <w:rPr>
                <w:sz w:val="18"/>
              </w:rPr>
            </w:pPr>
            <w:r w:rsidRPr="004B2891">
              <w:rPr>
                <w:sz w:val="18"/>
              </w:rPr>
              <w:t>Student has linkages to outside providers for transition needs</w:t>
            </w:r>
          </w:p>
        </w:tc>
        <w:tc>
          <w:tcPr>
            <w:tcW w:w="1710" w:type="dxa"/>
          </w:tcPr>
          <w:p w14:paraId="6904F508" w14:textId="77777777" w:rsidR="00463781" w:rsidRPr="004B2891" w:rsidRDefault="00463781" w:rsidP="00A918EF">
            <w:pPr>
              <w:rPr>
                <w:sz w:val="18"/>
              </w:rPr>
            </w:pPr>
            <w:r w:rsidRPr="004B2891">
              <w:rPr>
                <w:sz w:val="18"/>
              </w:rPr>
              <w:t>Health concerns are addressed in the IEP; student requires assistance for activities such as toileting, cleaning of the classroom, etc.; direct nursing care is occasional</w:t>
            </w:r>
          </w:p>
        </w:tc>
        <w:tc>
          <w:tcPr>
            <w:tcW w:w="1530" w:type="dxa"/>
          </w:tcPr>
          <w:p w14:paraId="7E392951" w14:textId="77777777" w:rsidR="00463781" w:rsidRPr="004B2891" w:rsidRDefault="00463781" w:rsidP="00A918EF">
            <w:pPr>
              <w:rPr>
                <w:sz w:val="18"/>
              </w:rPr>
            </w:pPr>
            <w:r>
              <w:rPr>
                <w:sz w:val="18"/>
              </w:rPr>
              <w:t>Parent contact at least monthly</w:t>
            </w:r>
          </w:p>
        </w:tc>
        <w:tc>
          <w:tcPr>
            <w:tcW w:w="1170" w:type="dxa"/>
          </w:tcPr>
          <w:p w14:paraId="71F2FA77" w14:textId="77777777" w:rsidR="00463781" w:rsidRPr="004B2891" w:rsidRDefault="00463781" w:rsidP="00A918EF">
            <w:pPr>
              <w:rPr>
                <w:sz w:val="18"/>
              </w:rPr>
            </w:pPr>
            <w:r>
              <w:rPr>
                <w:sz w:val="18"/>
              </w:rPr>
              <w:t>2 support services on IEP</w:t>
            </w:r>
          </w:p>
        </w:tc>
      </w:tr>
      <w:tr w:rsidR="00463781" w:rsidRPr="004B2891" w14:paraId="336500FC" w14:textId="77777777" w:rsidTr="001E684C">
        <w:trPr>
          <w:trHeight w:val="2618"/>
        </w:trPr>
        <w:tc>
          <w:tcPr>
            <w:tcW w:w="468" w:type="dxa"/>
          </w:tcPr>
          <w:p w14:paraId="662DC2C3" w14:textId="77777777" w:rsidR="00463781" w:rsidRPr="004B2891" w:rsidRDefault="00463781" w:rsidP="00A918EF">
            <w:pPr>
              <w:jc w:val="center"/>
              <w:rPr>
                <w:b/>
                <w:sz w:val="32"/>
              </w:rPr>
            </w:pPr>
          </w:p>
          <w:p w14:paraId="0495AC14" w14:textId="77777777" w:rsidR="00463781" w:rsidRPr="004B2891" w:rsidRDefault="00463781" w:rsidP="00A918EF">
            <w:pPr>
              <w:jc w:val="center"/>
              <w:rPr>
                <w:b/>
                <w:sz w:val="32"/>
              </w:rPr>
            </w:pPr>
          </w:p>
          <w:p w14:paraId="7CF72AB1" w14:textId="77777777" w:rsidR="00463781" w:rsidRPr="004B2891" w:rsidRDefault="00463781" w:rsidP="00A918EF">
            <w:pPr>
              <w:jc w:val="center"/>
              <w:rPr>
                <w:b/>
                <w:sz w:val="32"/>
              </w:rPr>
            </w:pPr>
          </w:p>
          <w:p w14:paraId="312DC7AE" w14:textId="77777777" w:rsidR="00463781" w:rsidRPr="004B2891" w:rsidRDefault="00463781" w:rsidP="00A918EF">
            <w:pPr>
              <w:jc w:val="center"/>
              <w:rPr>
                <w:b/>
                <w:sz w:val="32"/>
              </w:rPr>
            </w:pPr>
          </w:p>
          <w:p w14:paraId="44522FF5" w14:textId="77777777" w:rsidR="00463781" w:rsidRPr="004B2891" w:rsidRDefault="00463781" w:rsidP="00A918EF">
            <w:pPr>
              <w:jc w:val="center"/>
              <w:rPr>
                <w:b/>
                <w:sz w:val="32"/>
              </w:rPr>
            </w:pPr>
            <w:r w:rsidRPr="004B2891">
              <w:rPr>
                <w:b/>
                <w:sz w:val="32"/>
              </w:rPr>
              <w:t>3</w:t>
            </w:r>
          </w:p>
        </w:tc>
        <w:tc>
          <w:tcPr>
            <w:tcW w:w="1620" w:type="dxa"/>
          </w:tcPr>
          <w:p w14:paraId="2006AA5D" w14:textId="77777777" w:rsidR="00463781" w:rsidRPr="004B2891" w:rsidRDefault="00463781" w:rsidP="00A918EF">
            <w:pPr>
              <w:rPr>
                <w:sz w:val="18"/>
              </w:rPr>
            </w:pPr>
            <w:r w:rsidRPr="004B2891">
              <w:rPr>
                <w:sz w:val="18"/>
              </w:rPr>
              <w:t>Formal FBA/BIP in place; requires more than 4 hours per month for assessment, planning, data collection and communication with others</w:t>
            </w:r>
          </w:p>
        </w:tc>
        <w:tc>
          <w:tcPr>
            <w:tcW w:w="1620" w:type="dxa"/>
          </w:tcPr>
          <w:p w14:paraId="3AC27BE4" w14:textId="77777777" w:rsidR="00463781" w:rsidRPr="004B2891" w:rsidRDefault="00463781" w:rsidP="00A918EF">
            <w:pPr>
              <w:rPr>
                <w:sz w:val="18"/>
              </w:rPr>
            </w:pPr>
            <w:r w:rsidRPr="004B2891">
              <w:rPr>
                <w:sz w:val="18"/>
              </w:rPr>
              <w:t>Student is receiving work experience or life skills instruction through the special education program</w:t>
            </w:r>
          </w:p>
        </w:tc>
        <w:tc>
          <w:tcPr>
            <w:tcW w:w="1710" w:type="dxa"/>
          </w:tcPr>
          <w:p w14:paraId="5217A5F4" w14:textId="77777777" w:rsidR="00463781" w:rsidRPr="004B2891" w:rsidRDefault="00463781" w:rsidP="00A918EF">
            <w:pPr>
              <w:rPr>
                <w:sz w:val="18"/>
              </w:rPr>
            </w:pPr>
            <w:r w:rsidRPr="004B2891">
              <w:rPr>
                <w:sz w:val="18"/>
              </w:rPr>
              <w:t>Student has extreme medical needs including being immobile, requiring lifting/transfer, feeding tubes, etc.; direct nursing needs occur on a daily basis</w:t>
            </w:r>
          </w:p>
        </w:tc>
        <w:tc>
          <w:tcPr>
            <w:tcW w:w="1530" w:type="dxa"/>
          </w:tcPr>
          <w:p w14:paraId="70467075" w14:textId="77777777" w:rsidR="00463781" w:rsidRPr="004B2891" w:rsidRDefault="00463781" w:rsidP="00A918EF">
            <w:pPr>
              <w:rPr>
                <w:sz w:val="18"/>
              </w:rPr>
            </w:pPr>
            <w:r>
              <w:rPr>
                <w:sz w:val="18"/>
              </w:rPr>
              <w:t>Parent contact  more than one time per month</w:t>
            </w:r>
          </w:p>
        </w:tc>
        <w:tc>
          <w:tcPr>
            <w:tcW w:w="1170" w:type="dxa"/>
          </w:tcPr>
          <w:p w14:paraId="59552B25" w14:textId="77777777" w:rsidR="00463781" w:rsidRPr="004B2891" w:rsidRDefault="00463781" w:rsidP="00A918EF">
            <w:pPr>
              <w:rPr>
                <w:sz w:val="18"/>
              </w:rPr>
            </w:pPr>
            <w:r>
              <w:rPr>
                <w:sz w:val="18"/>
              </w:rPr>
              <w:t>3 or more support services on IEP</w:t>
            </w:r>
          </w:p>
        </w:tc>
      </w:tr>
    </w:tbl>
    <w:p w14:paraId="44E39585" w14:textId="77777777" w:rsidR="00463781" w:rsidRDefault="00463781" w:rsidP="00463781"/>
    <w:p w14:paraId="69EBDE37" w14:textId="77777777" w:rsidR="00463781" w:rsidRDefault="00463781" w:rsidP="00463781"/>
    <w:p w14:paraId="18B8C816" w14:textId="77777777" w:rsidR="00463781" w:rsidRDefault="00463781" w:rsidP="00463781"/>
    <w:p w14:paraId="03E0C13F" w14:textId="77777777" w:rsidR="00463781" w:rsidRDefault="00463781" w:rsidP="00463781">
      <w:pPr>
        <w:pStyle w:val="ListParagraph"/>
        <w:ind w:left="0"/>
      </w:pPr>
      <w:r>
        <w:t>Teacher points outside of rubric –</w:t>
      </w:r>
    </w:p>
    <w:p w14:paraId="60624BC7" w14:textId="77777777" w:rsidR="00463781" w:rsidRDefault="00463781" w:rsidP="00463781">
      <w:pPr>
        <w:pStyle w:val="ListParagraph"/>
        <w:numPr>
          <w:ilvl w:val="0"/>
          <w:numId w:val="2"/>
        </w:numPr>
        <w:sectPr w:rsidR="00463781" w:rsidSect="00A918EF">
          <w:pgSz w:w="12240" w:h="15840"/>
          <w:pgMar w:top="720" w:right="720" w:bottom="720" w:left="720" w:header="720" w:footer="720" w:gutter="0"/>
          <w:cols w:space="720"/>
        </w:sectPr>
      </w:pPr>
    </w:p>
    <w:p w14:paraId="3601EC7B" w14:textId="77777777" w:rsidR="00463781" w:rsidRDefault="00463781" w:rsidP="00463781">
      <w:pPr>
        <w:pStyle w:val="ListParagraph"/>
        <w:numPr>
          <w:ilvl w:val="0"/>
          <w:numId w:val="2"/>
        </w:numPr>
      </w:pPr>
      <w:r>
        <w:lastRenderedPageBreak/>
        <w:t>Number of paras to supervise</w:t>
      </w:r>
    </w:p>
    <w:p w14:paraId="02DA06B3" w14:textId="77777777" w:rsidR="00463781" w:rsidRDefault="00463781" w:rsidP="00463781">
      <w:pPr>
        <w:pStyle w:val="ListParagraph"/>
        <w:numPr>
          <w:ilvl w:val="1"/>
          <w:numId w:val="2"/>
        </w:numPr>
      </w:pPr>
      <w:r>
        <w:t xml:space="preserve"> 0 – No paras</w:t>
      </w:r>
    </w:p>
    <w:p w14:paraId="013FB69B" w14:textId="77777777" w:rsidR="00463781" w:rsidRDefault="00463781" w:rsidP="00463781">
      <w:pPr>
        <w:pStyle w:val="ListParagraph"/>
        <w:numPr>
          <w:ilvl w:val="1"/>
          <w:numId w:val="2"/>
        </w:numPr>
      </w:pPr>
      <w:r>
        <w:t>1 – 1-2 paras</w:t>
      </w:r>
    </w:p>
    <w:p w14:paraId="044D06EC" w14:textId="77777777" w:rsidR="00463781" w:rsidRDefault="00463781" w:rsidP="00463781">
      <w:pPr>
        <w:pStyle w:val="ListParagraph"/>
        <w:numPr>
          <w:ilvl w:val="1"/>
          <w:numId w:val="2"/>
        </w:numPr>
      </w:pPr>
      <w:r>
        <w:t>2 – 3-4 paras</w:t>
      </w:r>
    </w:p>
    <w:p w14:paraId="1A0F2F19" w14:textId="77777777" w:rsidR="00463781" w:rsidRDefault="00463781" w:rsidP="00463781">
      <w:pPr>
        <w:pStyle w:val="ListParagraph"/>
        <w:numPr>
          <w:ilvl w:val="1"/>
          <w:numId w:val="2"/>
        </w:numPr>
      </w:pPr>
      <w:r>
        <w:t>3 – 5 or more paras</w:t>
      </w:r>
    </w:p>
    <w:p w14:paraId="538E8E9B" w14:textId="77777777" w:rsidR="00463781" w:rsidRDefault="00463781" w:rsidP="00463781">
      <w:pPr>
        <w:pStyle w:val="ListParagraph"/>
        <w:numPr>
          <w:ilvl w:val="0"/>
          <w:numId w:val="2"/>
        </w:numPr>
      </w:pPr>
      <w:r>
        <w:t>Professional meetings attending</w:t>
      </w:r>
    </w:p>
    <w:p w14:paraId="1F01A902" w14:textId="77777777" w:rsidR="00463781" w:rsidRDefault="00463781" w:rsidP="00463781">
      <w:pPr>
        <w:pStyle w:val="ListParagraph"/>
        <w:numPr>
          <w:ilvl w:val="1"/>
          <w:numId w:val="2"/>
        </w:numPr>
      </w:pPr>
      <w:r>
        <w:t>0 – No meetings</w:t>
      </w:r>
    </w:p>
    <w:p w14:paraId="1DBD6F78" w14:textId="77777777" w:rsidR="00463781" w:rsidRDefault="00463781" w:rsidP="00463781">
      <w:pPr>
        <w:pStyle w:val="ListParagraph"/>
        <w:numPr>
          <w:ilvl w:val="1"/>
          <w:numId w:val="2"/>
        </w:numPr>
      </w:pPr>
      <w:r>
        <w:t>1 – 1 per month</w:t>
      </w:r>
    </w:p>
    <w:p w14:paraId="076A1BD9" w14:textId="77777777" w:rsidR="00463781" w:rsidRDefault="00463781" w:rsidP="00463781">
      <w:pPr>
        <w:pStyle w:val="ListParagraph"/>
        <w:numPr>
          <w:ilvl w:val="1"/>
          <w:numId w:val="2"/>
        </w:numPr>
      </w:pPr>
      <w:r>
        <w:t>2 – 2 per month</w:t>
      </w:r>
    </w:p>
    <w:p w14:paraId="0CBB11BA" w14:textId="77777777" w:rsidR="00463781" w:rsidRDefault="00463781" w:rsidP="00463781">
      <w:pPr>
        <w:pStyle w:val="ListParagraph"/>
        <w:numPr>
          <w:ilvl w:val="1"/>
          <w:numId w:val="2"/>
        </w:numPr>
      </w:pPr>
      <w:r>
        <w:t>3 – 3 or more per month</w:t>
      </w:r>
    </w:p>
    <w:p w14:paraId="1DCE0AB2" w14:textId="77777777" w:rsidR="001E684C" w:rsidRDefault="001E684C" w:rsidP="001E684C"/>
    <w:p w14:paraId="09B9E811" w14:textId="77777777" w:rsidR="001E684C" w:rsidRDefault="001E684C" w:rsidP="001E684C"/>
    <w:p w14:paraId="3C0877FE" w14:textId="77777777" w:rsidR="001E684C" w:rsidRDefault="001E684C" w:rsidP="001E684C"/>
    <w:p w14:paraId="7FA3C164" w14:textId="77777777" w:rsidR="00463781" w:rsidRDefault="00463781" w:rsidP="00463781">
      <w:pPr>
        <w:pStyle w:val="ListParagraph"/>
        <w:numPr>
          <w:ilvl w:val="0"/>
          <w:numId w:val="2"/>
        </w:numPr>
      </w:pPr>
      <w:r>
        <w:lastRenderedPageBreak/>
        <w:t>Paperwork</w:t>
      </w:r>
    </w:p>
    <w:p w14:paraId="483F1BB4" w14:textId="77777777" w:rsidR="00463781" w:rsidRDefault="00463781" w:rsidP="00463781">
      <w:pPr>
        <w:pStyle w:val="ListParagraph"/>
        <w:numPr>
          <w:ilvl w:val="1"/>
          <w:numId w:val="2"/>
        </w:numPr>
      </w:pPr>
      <w:r>
        <w:t>0 – 5 or fewer students</w:t>
      </w:r>
    </w:p>
    <w:p w14:paraId="3816A454" w14:textId="77777777" w:rsidR="00463781" w:rsidRDefault="00463781" w:rsidP="00463781">
      <w:pPr>
        <w:pStyle w:val="ListParagraph"/>
        <w:numPr>
          <w:ilvl w:val="1"/>
          <w:numId w:val="2"/>
        </w:numPr>
      </w:pPr>
      <w:r>
        <w:t>1 – 6-9 students</w:t>
      </w:r>
    </w:p>
    <w:p w14:paraId="57AAFF7C" w14:textId="77777777" w:rsidR="00463781" w:rsidRDefault="00463781" w:rsidP="00463781">
      <w:pPr>
        <w:pStyle w:val="ListParagraph"/>
        <w:numPr>
          <w:ilvl w:val="1"/>
          <w:numId w:val="2"/>
        </w:numPr>
      </w:pPr>
      <w:r>
        <w:t>2 – 10-13 students</w:t>
      </w:r>
    </w:p>
    <w:p w14:paraId="56181123" w14:textId="77777777" w:rsidR="00463781" w:rsidRDefault="00463781" w:rsidP="00463781">
      <w:pPr>
        <w:pStyle w:val="ListParagraph"/>
        <w:numPr>
          <w:ilvl w:val="1"/>
          <w:numId w:val="2"/>
        </w:numPr>
      </w:pPr>
      <w:r>
        <w:t>3 – 14 or more students</w:t>
      </w:r>
    </w:p>
    <w:p w14:paraId="7456446D" w14:textId="77777777" w:rsidR="00463781" w:rsidRDefault="00463781" w:rsidP="00463781">
      <w:pPr>
        <w:pStyle w:val="ListParagraph"/>
        <w:numPr>
          <w:ilvl w:val="0"/>
          <w:numId w:val="2"/>
        </w:numPr>
      </w:pPr>
      <w:r>
        <w:t>Co-teaching</w:t>
      </w:r>
    </w:p>
    <w:p w14:paraId="2C8C0C33" w14:textId="77777777" w:rsidR="00463781" w:rsidRDefault="00463781" w:rsidP="00463781">
      <w:pPr>
        <w:pStyle w:val="ListParagraph"/>
        <w:numPr>
          <w:ilvl w:val="1"/>
          <w:numId w:val="2"/>
        </w:numPr>
      </w:pPr>
      <w:r>
        <w:t>0 – No co-teaching</w:t>
      </w:r>
    </w:p>
    <w:p w14:paraId="13BCCB16" w14:textId="77777777" w:rsidR="00463781" w:rsidRDefault="00463781" w:rsidP="00463781">
      <w:pPr>
        <w:pStyle w:val="ListParagraph"/>
        <w:numPr>
          <w:ilvl w:val="1"/>
          <w:numId w:val="2"/>
        </w:numPr>
      </w:pPr>
      <w:r>
        <w:t>3 – Up to 30 minutes</w:t>
      </w:r>
    </w:p>
    <w:p w14:paraId="4CC7B434" w14:textId="77777777" w:rsidR="00463781" w:rsidRDefault="00463781" w:rsidP="00463781">
      <w:pPr>
        <w:pStyle w:val="ListParagraph"/>
        <w:numPr>
          <w:ilvl w:val="1"/>
          <w:numId w:val="2"/>
        </w:numPr>
      </w:pPr>
      <w:r>
        <w:t>6 – 30 to 60 minutes</w:t>
      </w:r>
    </w:p>
    <w:p w14:paraId="06210613" w14:textId="16CE3E8C" w:rsidR="00463781" w:rsidRDefault="00463781" w:rsidP="00463781">
      <w:pPr>
        <w:pStyle w:val="ListParagraph"/>
        <w:numPr>
          <w:ilvl w:val="1"/>
          <w:numId w:val="2"/>
        </w:numPr>
        <w:sectPr w:rsidR="00463781" w:rsidSect="00A918EF">
          <w:type w:val="continuous"/>
          <w:pgSz w:w="12240" w:h="15840"/>
          <w:pgMar w:top="720" w:right="720" w:bottom="720" w:left="720" w:header="720" w:footer="720" w:gutter="0"/>
          <w:cols w:num="2" w:space="720"/>
        </w:sectPr>
      </w:pPr>
      <w:r>
        <w:t>9 – More than 60 minutes per day</w:t>
      </w:r>
    </w:p>
    <w:p w14:paraId="68D37466" w14:textId="77777777" w:rsidR="0047334C" w:rsidRDefault="0047334C" w:rsidP="00463781"/>
    <w:p w14:paraId="1325617F" w14:textId="77777777" w:rsidR="0047334C" w:rsidRDefault="0047334C" w:rsidP="0047334C">
      <w:pPr>
        <w:rPr>
          <w:b/>
          <w:sz w:val="32"/>
        </w:rPr>
      </w:pPr>
    </w:p>
    <w:p w14:paraId="1C1A02F5" w14:textId="77777777" w:rsidR="0047334C" w:rsidRPr="00262431" w:rsidRDefault="0047334C" w:rsidP="0047334C">
      <w:pPr>
        <w:jc w:val="center"/>
        <w:rPr>
          <w:b/>
          <w:sz w:val="32"/>
        </w:rPr>
      </w:pPr>
      <w:r w:rsidRPr="00262431">
        <w:rPr>
          <w:b/>
          <w:sz w:val="32"/>
        </w:rPr>
        <w:t xml:space="preserve">Caseload Determination </w:t>
      </w:r>
    </w:p>
    <w:p w14:paraId="2CF01EDD" w14:textId="77777777" w:rsidR="0047334C" w:rsidRDefault="0047334C" w:rsidP="0047334C">
      <w:r>
        <w:t>Caseloads will be tentatively set in the spring for the following year.  Caseloads may be modified based on summer registration and actual fall enrollments.  Caseloads will be reviewed at least twice during the school year by individual district special education teachers with their building principal and/or special education coordinator.</w:t>
      </w:r>
    </w:p>
    <w:p w14:paraId="12DCBE0F" w14:textId="77777777" w:rsidR="0047334C" w:rsidRDefault="0047334C" w:rsidP="0047334C"/>
    <w:p w14:paraId="3973FAA6" w14:textId="77777777" w:rsidR="0047334C" w:rsidRDefault="0047334C" w:rsidP="0047334C">
      <w:r w:rsidRPr="00262431">
        <w:t>In deter</w:t>
      </w:r>
      <w:r>
        <w:t>mining teacher caseloads, the Central Lyon</w:t>
      </w:r>
      <w:r w:rsidRPr="00262431">
        <w:t xml:space="preserve"> Community School District will use the following values to assign points to the programs of each eligible individual receiving an instructional program in the district.  </w:t>
      </w:r>
    </w:p>
    <w:p w14:paraId="31638ACC" w14:textId="77777777" w:rsidR="0047334C" w:rsidRDefault="0047334C" w:rsidP="0047334C"/>
    <w:p w14:paraId="52D07B71" w14:textId="77777777" w:rsidR="0047334C" w:rsidRPr="00262431" w:rsidRDefault="0047334C" w:rsidP="0047334C">
      <w:r w:rsidRPr="00262431">
        <w:t>A teacher may be assigned a caseload with</w:t>
      </w:r>
      <w:r>
        <w:t xml:space="preserve"> no more than </w:t>
      </w:r>
      <w:r w:rsidR="00BC4E05">
        <w:rPr>
          <w:u w:val="single"/>
        </w:rPr>
        <w:t>15</w:t>
      </w:r>
      <w:r>
        <w:rPr>
          <w:u w:val="single"/>
        </w:rPr>
        <w:t>0</w:t>
      </w:r>
      <w:r w:rsidRPr="00262431">
        <w:t xml:space="preserve"> total points. </w:t>
      </w:r>
      <w:r>
        <w:t xml:space="preserve"> This caseload limit may be exceeded by no more than 10% for a period of no more than six weeks, if doing so does not prevent the affected teacher’s ability to provide the services and supports specified in his or her student’s IEPs.</w:t>
      </w:r>
    </w:p>
    <w:p w14:paraId="231C74E5" w14:textId="77777777" w:rsidR="0047334C" w:rsidRDefault="0047334C" w:rsidP="0047334C"/>
    <w:p w14:paraId="15BD3CAD" w14:textId="77777777" w:rsidR="0047334C" w:rsidRPr="00262431" w:rsidRDefault="0047334C" w:rsidP="0047334C">
      <w:pPr>
        <w:rPr>
          <w:b/>
        </w:rPr>
      </w:pPr>
      <w:r w:rsidRPr="00262431">
        <w:rPr>
          <w:b/>
        </w:rPr>
        <w:t>Curriculum</w:t>
      </w:r>
    </w:p>
    <w:p w14:paraId="17CD7744" w14:textId="77777777" w:rsidR="0047334C" w:rsidRPr="00262431" w:rsidRDefault="0047334C" w:rsidP="0047334C"/>
    <w:p w14:paraId="40652AF1" w14:textId="77777777" w:rsidR="0047334C" w:rsidRPr="00262431" w:rsidRDefault="0047334C" w:rsidP="0047334C">
      <w:pPr>
        <w:rPr>
          <w:szCs w:val="20"/>
        </w:rPr>
      </w:pPr>
      <w:r w:rsidRPr="00262431">
        <w:rPr>
          <w:b/>
        </w:rPr>
        <w:t>Zero Points:</w:t>
      </w:r>
      <w:r w:rsidRPr="00262431">
        <w:t xml:space="preserve"> </w:t>
      </w:r>
      <w:r w:rsidRPr="00262431">
        <w:rPr>
          <w:szCs w:val="20"/>
        </w:rPr>
        <w:t>Student is functioning in the general education curriculum at a level similar to peers</w:t>
      </w:r>
      <w:r>
        <w:rPr>
          <w:szCs w:val="20"/>
        </w:rPr>
        <w:t>.</w:t>
      </w:r>
    </w:p>
    <w:p w14:paraId="042D4515" w14:textId="77777777" w:rsidR="0047334C" w:rsidRPr="00262431" w:rsidRDefault="0047334C" w:rsidP="0047334C">
      <w:pPr>
        <w:rPr>
          <w:szCs w:val="20"/>
        </w:rPr>
      </w:pPr>
    </w:p>
    <w:p w14:paraId="57BFEED3" w14:textId="5452B180" w:rsidR="0047334C" w:rsidRPr="00262431" w:rsidRDefault="0047334C" w:rsidP="0047334C">
      <w:pPr>
        <w:rPr>
          <w:szCs w:val="20"/>
        </w:rPr>
      </w:pPr>
      <w:r w:rsidRPr="00262431">
        <w:rPr>
          <w:b/>
          <w:szCs w:val="20"/>
        </w:rPr>
        <w:t>One Point:</w:t>
      </w:r>
      <w:r w:rsidRPr="00262431">
        <w:rPr>
          <w:szCs w:val="20"/>
        </w:rPr>
        <w:t xml:space="preserve"> Student requires limited modifications to the general </w:t>
      </w:r>
      <w:r w:rsidR="00A918EF">
        <w:rPr>
          <w:szCs w:val="20"/>
        </w:rPr>
        <w:t xml:space="preserve">education </w:t>
      </w:r>
      <w:r w:rsidRPr="00262431">
        <w:rPr>
          <w:szCs w:val="20"/>
        </w:rPr>
        <w:t>curriculum</w:t>
      </w:r>
      <w:r>
        <w:rPr>
          <w:szCs w:val="20"/>
        </w:rPr>
        <w:t>.</w:t>
      </w:r>
    </w:p>
    <w:p w14:paraId="7939F754" w14:textId="77777777" w:rsidR="0047334C" w:rsidRPr="00262431" w:rsidRDefault="0047334C" w:rsidP="0047334C">
      <w:pPr>
        <w:rPr>
          <w:szCs w:val="20"/>
        </w:rPr>
      </w:pPr>
    </w:p>
    <w:p w14:paraId="3FD25A2F" w14:textId="03705AE3" w:rsidR="0047334C" w:rsidRPr="00262431" w:rsidRDefault="0047334C" w:rsidP="0047334C">
      <w:pPr>
        <w:rPr>
          <w:szCs w:val="20"/>
        </w:rPr>
      </w:pPr>
      <w:r w:rsidRPr="00262431">
        <w:rPr>
          <w:b/>
          <w:szCs w:val="20"/>
        </w:rPr>
        <w:t>Two Points:</w:t>
      </w:r>
      <w:r w:rsidRPr="00262431">
        <w:rPr>
          <w:szCs w:val="20"/>
        </w:rPr>
        <w:t xml:space="preserve"> Student requires significant modifications to the general </w:t>
      </w:r>
      <w:r w:rsidR="00A918EF">
        <w:rPr>
          <w:szCs w:val="20"/>
        </w:rPr>
        <w:t xml:space="preserve">education </w:t>
      </w:r>
      <w:r w:rsidRPr="00262431">
        <w:rPr>
          <w:szCs w:val="20"/>
        </w:rPr>
        <w:t>curriculum</w:t>
      </w:r>
      <w:r>
        <w:rPr>
          <w:szCs w:val="20"/>
        </w:rPr>
        <w:t>.</w:t>
      </w:r>
    </w:p>
    <w:p w14:paraId="03DAA2E8" w14:textId="77777777" w:rsidR="0047334C" w:rsidRPr="00262431" w:rsidRDefault="0047334C" w:rsidP="0047334C">
      <w:pPr>
        <w:rPr>
          <w:szCs w:val="20"/>
        </w:rPr>
      </w:pPr>
    </w:p>
    <w:p w14:paraId="75A84BFC" w14:textId="77777777" w:rsidR="0047334C" w:rsidRPr="00262431" w:rsidRDefault="0047334C" w:rsidP="0047334C">
      <w:r w:rsidRPr="00262431">
        <w:rPr>
          <w:b/>
          <w:szCs w:val="20"/>
        </w:rPr>
        <w:t>Three Points:</w:t>
      </w:r>
      <w:r w:rsidRPr="00262431">
        <w:rPr>
          <w:szCs w:val="20"/>
        </w:rPr>
        <w:t xml:space="preserve"> Significant adaptation to grade level curriculum requires specialized instructional strategies.  Alternate assessment is used to measure progress</w:t>
      </w:r>
      <w:r>
        <w:rPr>
          <w:szCs w:val="20"/>
        </w:rPr>
        <w:t>.</w:t>
      </w:r>
    </w:p>
    <w:p w14:paraId="5477FB1B" w14:textId="77777777" w:rsidR="0047334C" w:rsidRPr="00262431" w:rsidRDefault="0047334C" w:rsidP="0047334C"/>
    <w:p w14:paraId="19E91EB1" w14:textId="77777777" w:rsidR="0047334C" w:rsidRPr="00262431" w:rsidRDefault="0047334C" w:rsidP="0047334C">
      <w:pPr>
        <w:rPr>
          <w:b/>
        </w:rPr>
      </w:pPr>
      <w:r w:rsidRPr="00262431">
        <w:rPr>
          <w:b/>
        </w:rPr>
        <w:t>IEP Goals</w:t>
      </w:r>
    </w:p>
    <w:p w14:paraId="1F4B24A6" w14:textId="77777777" w:rsidR="0047334C" w:rsidRPr="00262431" w:rsidRDefault="0047334C" w:rsidP="0047334C"/>
    <w:p w14:paraId="20C9BE90" w14:textId="77777777" w:rsidR="0047334C" w:rsidRPr="00262431" w:rsidRDefault="0047334C" w:rsidP="0047334C">
      <w:pPr>
        <w:rPr>
          <w:szCs w:val="20"/>
        </w:rPr>
      </w:pPr>
      <w:r w:rsidRPr="00262431">
        <w:rPr>
          <w:b/>
        </w:rPr>
        <w:t>Zero Points:</w:t>
      </w:r>
      <w:r w:rsidRPr="00262431">
        <w:t xml:space="preserve"> </w:t>
      </w:r>
      <w:r w:rsidRPr="00262431">
        <w:rPr>
          <w:szCs w:val="20"/>
        </w:rPr>
        <w:t>Student has IEP goals instructed by another teacher or service provider.</w:t>
      </w:r>
    </w:p>
    <w:p w14:paraId="76A04E03" w14:textId="77777777" w:rsidR="0047334C" w:rsidRPr="00262431" w:rsidRDefault="0047334C" w:rsidP="0047334C">
      <w:pPr>
        <w:rPr>
          <w:szCs w:val="20"/>
        </w:rPr>
      </w:pPr>
    </w:p>
    <w:p w14:paraId="7EDDAFAA" w14:textId="77777777" w:rsidR="0047334C" w:rsidRPr="00262431" w:rsidRDefault="0047334C" w:rsidP="0047334C">
      <w:pPr>
        <w:rPr>
          <w:szCs w:val="20"/>
        </w:rPr>
      </w:pPr>
      <w:r w:rsidRPr="00262431">
        <w:rPr>
          <w:b/>
          <w:szCs w:val="20"/>
        </w:rPr>
        <w:t>One Point:</w:t>
      </w:r>
      <w:r w:rsidRPr="00262431">
        <w:rPr>
          <w:szCs w:val="20"/>
        </w:rPr>
        <w:t xml:space="preserve"> Student has 1-2 IEP goals.</w:t>
      </w:r>
    </w:p>
    <w:p w14:paraId="19A9003A" w14:textId="77777777" w:rsidR="0047334C" w:rsidRPr="00262431" w:rsidRDefault="0047334C" w:rsidP="0047334C">
      <w:pPr>
        <w:rPr>
          <w:szCs w:val="20"/>
        </w:rPr>
      </w:pPr>
    </w:p>
    <w:p w14:paraId="037A611A" w14:textId="77777777" w:rsidR="0047334C" w:rsidRPr="00262431" w:rsidRDefault="0047334C" w:rsidP="0047334C">
      <w:pPr>
        <w:rPr>
          <w:szCs w:val="20"/>
        </w:rPr>
      </w:pPr>
      <w:r w:rsidRPr="00262431">
        <w:rPr>
          <w:b/>
          <w:szCs w:val="20"/>
        </w:rPr>
        <w:t>Two Points:</w:t>
      </w:r>
      <w:r w:rsidRPr="00262431">
        <w:rPr>
          <w:szCs w:val="20"/>
        </w:rPr>
        <w:t xml:space="preserve"> Student has 3 IEP goals.</w:t>
      </w:r>
    </w:p>
    <w:p w14:paraId="08EBE67C" w14:textId="77777777" w:rsidR="0047334C" w:rsidRPr="00262431" w:rsidRDefault="0047334C" w:rsidP="0047334C">
      <w:pPr>
        <w:rPr>
          <w:szCs w:val="20"/>
        </w:rPr>
      </w:pPr>
    </w:p>
    <w:p w14:paraId="5CF5D3D3" w14:textId="77777777" w:rsidR="0047334C" w:rsidRPr="00262431" w:rsidRDefault="0047334C" w:rsidP="0047334C">
      <w:r w:rsidRPr="00262431">
        <w:rPr>
          <w:b/>
          <w:szCs w:val="20"/>
        </w:rPr>
        <w:t>Three Points:</w:t>
      </w:r>
      <w:r w:rsidRPr="00262431">
        <w:rPr>
          <w:szCs w:val="20"/>
        </w:rPr>
        <w:t xml:space="preserve"> Student has 4 or more IEP goals.</w:t>
      </w:r>
    </w:p>
    <w:p w14:paraId="5DCC2901" w14:textId="77777777" w:rsidR="0047334C" w:rsidRPr="00262431" w:rsidRDefault="0047334C" w:rsidP="0047334C"/>
    <w:p w14:paraId="7C4E0604" w14:textId="77777777" w:rsidR="0047334C" w:rsidRPr="00262431" w:rsidRDefault="0047334C" w:rsidP="0047334C">
      <w:pPr>
        <w:rPr>
          <w:b/>
        </w:rPr>
      </w:pPr>
      <w:r w:rsidRPr="00262431">
        <w:rPr>
          <w:b/>
        </w:rPr>
        <w:t>Specially Designed Instruction</w:t>
      </w:r>
    </w:p>
    <w:p w14:paraId="5849D4EB" w14:textId="77777777" w:rsidR="0047334C" w:rsidRPr="00262431" w:rsidRDefault="0047334C" w:rsidP="0047334C">
      <w:pPr>
        <w:rPr>
          <w:b/>
        </w:rPr>
      </w:pPr>
    </w:p>
    <w:p w14:paraId="237A12D1" w14:textId="77777777" w:rsidR="0047334C" w:rsidRPr="00262431" w:rsidRDefault="0047334C" w:rsidP="0047334C">
      <w:pPr>
        <w:rPr>
          <w:szCs w:val="20"/>
        </w:rPr>
      </w:pPr>
      <w:r w:rsidRPr="00262431">
        <w:rPr>
          <w:b/>
        </w:rPr>
        <w:t>Zero Points:</w:t>
      </w:r>
      <w:r w:rsidRPr="00262431">
        <w:t xml:space="preserve"> </w:t>
      </w:r>
      <w:r w:rsidRPr="00262431">
        <w:rPr>
          <w:szCs w:val="20"/>
        </w:rPr>
        <w:t>Student requires no specially designed instruction</w:t>
      </w:r>
      <w:r>
        <w:rPr>
          <w:szCs w:val="20"/>
        </w:rPr>
        <w:t>.</w:t>
      </w:r>
    </w:p>
    <w:p w14:paraId="1D308E6E" w14:textId="77777777" w:rsidR="0047334C" w:rsidRPr="00262431" w:rsidRDefault="0047334C" w:rsidP="0047334C">
      <w:pPr>
        <w:rPr>
          <w:szCs w:val="20"/>
        </w:rPr>
      </w:pPr>
    </w:p>
    <w:p w14:paraId="6AD4D5C5" w14:textId="77777777" w:rsidR="0047334C" w:rsidRPr="00262431" w:rsidRDefault="0047334C" w:rsidP="0047334C">
      <w:pPr>
        <w:rPr>
          <w:szCs w:val="20"/>
        </w:rPr>
      </w:pPr>
      <w:r w:rsidRPr="00262431">
        <w:rPr>
          <w:b/>
          <w:szCs w:val="20"/>
        </w:rPr>
        <w:t>One Point:</w:t>
      </w:r>
      <w:r w:rsidRPr="00262431">
        <w:rPr>
          <w:szCs w:val="20"/>
        </w:rPr>
        <w:t xml:space="preserve"> 25% or less of instruction is specially designed and/or delivered by special education personnel</w:t>
      </w:r>
      <w:r>
        <w:rPr>
          <w:szCs w:val="20"/>
        </w:rPr>
        <w:t>.</w:t>
      </w:r>
    </w:p>
    <w:p w14:paraId="0219CF2C" w14:textId="77777777" w:rsidR="0047334C" w:rsidRPr="00262431" w:rsidRDefault="0047334C" w:rsidP="0047334C">
      <w:pPr>
        <w:rPr>
          <w:szCs w:val="20"/>
        </w:rPr>
      </w:pPr>
    </w:p>
    <w:p w14:paraId="332D6DFA" w14:textId="77777777" w:rsidR="0047334C" w:rsidRPr="00262431" w:rsidRDefault="0047334C" w:rsidP="0047334C">
      <w:pPr>
        <w:rPr>
          <w:szCs w:val="20"/>
        </w:rPr>
      </w:pPr>
      <w:r w:rsidRPr="00262431">
        <w:rPr>
          <w:b/>
          <w:szCs w:val="20"/>
        </w:rPr>
        <w:lastRenderedPageBreak/>
        <w:t>Two Points:</w:t>
      </w:r>
      <w:r w:rsidRPr="00262431">
        <w:rPr>
          <w:szCs w:val="20"/>
        </w:rPr>
        <w:t xml:space="preserve"> 26-75% or less of instruction is specially designed and/or delivered by special education personnel</w:t>
      </w:r>
      <w:r>
        <w:rPr>
          <w:szCs w:val="20"/>
        </w:rPr>
        <w:t>.</w:t>
      </w:r>
    </w:p>
    <w:p w14:paraId="70E0E2FE" w14:textId="77777777" w:rsidR="0047334C" w:rsidRPr="00262431" w:rsidRDefault="0047334C" w:rsidP="0047334C">
      <w:pPr>
        <w:rPr>
          <w:szCs w:val="20"/>
        </w:rPr>
      </w:pPr>
    </w:p>
    <w:p w14:paraId="7E710C93" w14:textId="77777777" w:rsidR="0047334C" w:rsidRPr="00262431" w:rsidRDefault="0047334C" w:rsidP="0047334C">
      <w:r w:rsidRPr="00262431">
        <w:rPr>
          <w:b/>
          <w:szCs w:val="20"/>
        </w:rPr>
        <w:t>Three Points:</w:t>
      </w:r>
      <w:r w:rsidRPr="00262431">
        <w:rPr>
          <w:szCs w:val="20"/>
        </w:rPr>
        <w:t xml:space="preserve"> 76 to 100% of instruction is specially designed and/or delivered by special education personnel</w:t>
      </w:r>
      <w:r>
        <w:rPr>
          <w:szCs w:val="20"/>
        </w:rPr>
        <w:t>.</w:t>
      </w:r>
    </w:p>
    <w:p w14:paraId="51FC6F98" w14:textId="77777777" w:rsidR="0047334C" w:rsidRPr="00262431" w:rsidRDefault="0047334C" w:rsidP="0047334C"/>
    <w:p w14:paraId="5C51EE5D" w14:textId="77777777" w:rsidR="0047334C" w:rsidRPr="00262431" w:rsidRDefault="0047334C" w:rsidP="0047334C">
      <w:pPr>
        <w:rPr>
          <w:b/>
        </w:rPr>
      </w:pPr>
      <w:r>
        <w:rPr>
          <w:b/>
        </w:rPr>
        <w:t>Joint Planning and C</w:t>
      </w:r>
      <w:r w:rsidRPr="00262431">
        <w:rPr>
          <w:b/>
        </w:rPr>
        <w:t>onsultation</w:t>
      </w:r>
    </w:p>
    <w:p w14:paraId="4E323EF3" w14:textId="77777777" w:rsidR="0047334C" w:rsidRPr="00262431" w:rsidRDefault="0047334C" w:rsidP="0047334C">
      <w:pPr>
        <w:rPr>
          <w:b/>
        </w:rPr>
      </w:pPr>
    </w:p>
    <w:p w14:paraId="78A5CFF5" w14:textId="77777777" w:rsidR="0047334C" w:rsidRPr="00262431" w:rsidRDefault="0047334C" w:rsidP="0047334C">
      <w:pPr>
        <w:rPr>
          <w:szCs w:val="20"/>
        </w:rPr>
      </w:pPr>
      <w:r w:rsidRPr="00262431">
        <w:rPr>
          <w:b/>
        </w:rPr>
        <w:t>Zero Points:</w:t>
      </w:r>
      <w:r w:rsidRPr="00262431">
        <w:t xml:space="preserve"> </w:t>
      </w:r>
      <w:r w:rsidRPr="00262431">
        <w:rPr>
          <w:szCs w:val="20"/>
        </w:rPr>
        <w:t>Joint planning typical for that provided for all students</w:t>
      </w:r>
      <w:r>
        <w:rPr>
          <w:szCs w:val="20"/>
        </w:rPr>
        <w:t>.</w:t>
      </w:r>
    </w:p>
    <w:p w14:paraId="0C27E87D" w14:textId="77777777" w:rsidR="0047334C" w:rsidRPr="00262431" w:rsidRDefault="0047334C" w:rsidP="0047334C">
      <w:pPr>
        <w:rPr>
          <w:szCs w:val="20"/>
        </w:rPr>
      </w:pPr>
    </w:p>
    <w:p w14:paraId="720EA7E6" w14:textId="10B831A1" w:rsidR="0047334C" w:rsidRPr="00262431" w:rsidRDefault="0047334C" w:rsidP="0047334C">
      <w:pPr>
        <w:rPr>
          <w:szCs w:val="20"/>
        </w:rPr>
      </w:pPr>
      <w:r w:rsidRPr="00262431">
        <w:rPr>
          <w:b/>
          <w:szCs w:val="20"/>
        </w:rPr>
        <w:t>One Point:</w:t>
      </w:r>
      <w:r w:rsidRPr="00262431">
        <w:rPr>
          <w:szCs w:val="20"/>
        </w:rPr>
        <w:t xml:space="preserve"> Special education teachers conduct joint planning with 1 general educat</w:t>
      </w:r>
      <w:r w:rsidR="00A918EF">
        <w:rPr>
          <w:szCs w:val="20"/>
        </w:rPr>
        <w:t>ion teacher or paraprofessional</w:t>
      </w:r>
      <w:r w:rsidRPr="00262431">
        <w:rPr>
          <w:szCs w:val="20"/>
        </w:rPr>
        <w:t xml:space="preserve"> over the course of each month</w:t>
      </w:r>
      <w:r w:rsidR="00A918EF">
        <w:rPr>
          <w:szCs w:val="20"/>
        </w:rPr>
        <w:t xml:space="preserve"> </w:t>
      </w:r>
      <w:r w:rsidR="00A918EF">
        <w:rPr>
          <w:b/>
          <w:szCs w:val="20"/>
        </w:rPr>
        <w:t>or</w:t>
      </w:r>
      <w:r w:rsidR="00A918EF">
        <w:rPr>
          <w:szCs w:val="20"/>
        </w:rPr>
        <w:t xml:space="preserve"> one hour or less over the course of each month</w:t>
      </w:r>
      <w:r>
        <w:rPr>
          <w:szCs w:val="20"/>
        </w:rPr>
        <w:t>.</w:t>
      </w:r>
    </w:p>
    <w:p w14:paraId="374C0E01" w14:textId="77777777" w:rsidR="0047334C" w:rsidRPr="00262431" w:rsidRDefault="0047334C" w:rsidP="0047334C">
      <w:pPr>
        <w:rPr>
          <w:szCs w:val="20"/>
        </w:rPr>
      </w:pPr>
    </w:p>
    <w:p w14:paraId="7BC2021E" w14:textId="1ECB452E" w:rsidR="0047334C" w:rsidRPr="00262431" w:rsidRDefault="0047334C" w:rsidP="0047334C">
      <w:pPr>
        <w:rPr>
          <w:szCs w:val="20"/>
        </w:rPr>
      </w:pPr>
      <w:r w:rsidRPr="00262431">
        <w:rPr>
          <w:b/>
          <w:szCs w:val="20"/>
        </w:rPr>
        <w:t>Two Points:</w:t>
      </w:r>
      <w:r w:rsidRPr="00262431">
        <w:rPr>
          <w:szCs w:val="20"/>
        </w:rPr>
        <w:t xml:space="preserve"> Special education teachers conduct joint planning with 2 to 3 general education teachers or paraprofessionals over the course of each month</w:t>
      </w:r>
      <w:r w:rsidR="00A918EF">
        <w:rPr>
          <w:szCs w:val="20"/>
        </w:rPr>
        <w:t xml:space="preserve"> </w:t>
      </w:r>
      <w:r w:rsidR="00A918EF">
        <w:rPr>
          <w:b/>
          <w:szCs w:val="20"/>
        </w:rPr>
        <w:t>or</w:t>
      </w:r>
      <w:r w:rsidR="00A918EF">
        <w:rPr>
          <w:szCs w:val="20"/>
        </w:rPr>
        <w:t xml:space="preserve"> one to two hours per month</w:t>
      </w:r>
      <w:r>
        <w:rPr>
          <w:szCs w:val="20"/>
        </w:rPr>
        <w:t>.</w:t>
      </w:r>
    </w:p>
    <w:p w14:paraId="5CD83D38" w14:textId="77777777" w:rsidR="0047334C" w:rsidRPr="00262431" w:rsidRDefault="0047334C" w:rsidP="0047334C">
      <w:pPr>
        <w:rPr>
          <w:szCs w:val="20"/>
        </w:rPr>
      </w:pPr>
    </w:p>
    <w:p w14:paraId="6EB18527" w14:textId="67C7402C" w:rsidR="0047334C" w:rsidRPr="00A918EF" w:rsidRDefault="0047334C" w:rsidP="0047334C">
      <w:r w:rsidRPr="00262431">
        <w:rPr>
          <w:b/>
          <w:szCs w:val="20"/>
        </w:rPr>
        <w:t>Three Points:</w:t>
      </w:r>
      <w:r w:rsidRPr="00262431">
        <w:rPr>
          <w:szCs w:val="20"/>
        </w:rPr>
        <w:t xml:space="preserve"> Special education teachers conduct joint planning with more than 3 general education teachers or paraprofessionals over the course of each month</w:t>
      </w:r>
      <w:r w:rsidR="00A918EF">
        <w:rPr>
          <w:szCs w:val="20"/>
        </w:rPr>
        <w:t xml:space="preserve"> </w:t>
      </w:r>
      <w:r w:rsidR="00A918EF">
        <w:rPr>
          <w:b/>
          <w:szCs w:val="20"/>
        </w:rPr>
        <w:t>or</w:t>
      </w:r>
      <w:r w:rsidR="00A918EF">
        <w:rPr>
          <w:szCs w:val="20"/>
        </w:rPr>
        <w:t xml:space="preserve"> more than two hours per month.</w:t>
      </w:r>
    </w:p>
    <w:p w14:paraId="2B4E1404" w14:textId="77777777" w:rsidR="0047334C" w:rsidRPr="00262431" w:rsidRDefault="0047334C" w:rsidP="0047334C"/>
    <w:p w14:paraId="6D62B830" w14:textId="77777777" w:rsidR="0047334C" w:rsidRPr="00262431" w:rsidRDefault="0047334C" w:rsidP="0047334C">
      <w:pPr>
        <w:rPr>
          <w:b/>
        </w:rPr>
      </w:pPr>
      <w:r w:rsidRPr="00262431">
        <w:rPr>
          <w:b/>
        </w:rPr>
        <w:t>Paraprofessional Support</w:t>
      </w:r>
    </w:p>
    <w:p w14:paraId="7F41085D" w14:textId="77777777" w:rsidR="0047334C" w:rsidRPr="00262431" w:rsidRDefault="0047334C" w:rsidP="0047334C"/>
    <w:p w14:paraId="7CEACC98" w14:textId="61F5C48E" w:rsidR="0047334C" w:rsidRPr="00262431" w:rsidRDefault="0047334C" w:rsidP="0047334C">
      <w:pPr>
        <w:rPr>
          <w:szCs w:val="20"/>
        </w:rPr>
      </w:pPr>
      <w:r w:rsidRPr="00262431">
        <w:rPr>
          <w:b/>
        </w:rPr>
        <w:t>Zero Points:</w:t>
      </w:r>
      <w:r w:rsidRPr="00262431">
        <w:t xml:space="preserve"> </w:t>
      </w:r>
      <w:r w:rsidRPr="00262431">
        <w:rPr>
          <w:szCs w:val="20"/>
        </w:rPr>
        <w:t xml:space="preserve">Individual support needed </w:t>
      </w:r>
      <w:r w:rsidR="00A918EF">
        <w:rPr>
          <w:szCs w:val="20"/>
        </w:rPr>
        <w:t xml:space="preserve">is </w:t>
      </w:r>
      <w:r w:rsidRPr="00262431">
        <w:rPr>
          <w:szCs w:val="20"/>
        </w:rPr>
        <w:t>similar to peers</w:t>
      </w:r>
      <w:r>
        <w:rPr>
          <w:szCs w:val="20"/>
        </w:rPr>
        <w:t>.</w:t>
      </w:r>
    </w:p>
    <w:p w14:paraId="56B7EA50" w14:textId="77777777" w:rsidR="0047334C" w:rsidRPr="00262431" w:rsidRDefault="0047334C" w:rsidP="0047334C">
      <w:pPr>
        <w:rPr>
          <w:szCs w:val="20"/>
        </w:rPr>
      </w:pPr>
    </w:p>
    <w:p w14:paraId="68A4EC15" w14:textId="77777777" w:rsidR="0047334C" w:rsidRPr="00262431" w:rsidRDefault="0047334C" w:rsidP="0047334C">
      <w:pPr>
        <w:rPr>
          <w:szCs w:val="20"/>
        </w:rPr>
      </w:pPr>
      <w:r w:rsidRPr="00262431">
        <w:rPr>
          <w:b/>
          <w:szCs w:val="20"/>
        </w:rPr>
        <w:t>One Point:</w:t>
      </w:r>
      <w:r w:rsidRPr="00262431">
        <w:rPr>
          <w:szCs w:val="20"/>
        </w:rPr>
        <w:t xml:space="preserve"> Additional individual support from an adult is needed for 25% or less of the school day</w:t>
      </w:r>
      <w:r>
        <w:rPr>
          <w:szCs w:val="20"/>
        </w:rPr>
        <w:t>.</w:t>
      </w:r>
    </w:p>
    <w:p w14:paraId="1A01C67C" w14:textId="77777777" w:rsidR="0047334C" w:rsidRPr="00262431" w:rsidRDefault="0047334C" w:rsidP="0047334C">
      <w:pPr>
        <w:rPr>
          <w:szCs w:val="20"/>
        </w:rPr>
      </w:pPr>
    </w:p>
    <w:p w14:paraId="51284941" w14:textId="77777777" w:rsidR="0047334C" w:rsidRPr="00262431" w:rsidRDefault="0047334C" w:rsidP="0047334C">
      <w:pPr>
        <w:rPr>
          <w:szCs w:val="20"/>
        </w:rPr>
      </w:pPr>
      <w:r w:rsidRPr="00262431">
        <w:rPr>
          <w:b/>
          <w:szCs w:val="20"/>
        </w:rPr>
        <w:t>Two Points:</w:t>
      </w:r>
      <w:r w:rsidRPr="00262431">
        <w:rPr>
          <w:szCs w:val="20"/>
        </w:rPr>
        <w:t xml:space="preserve"> Additional individual support from an adult is needed for 26% to 75% of the school day</w:t>
      </w:r>
      <w:r>
        <w:rPr>
          <w:szCs w:val="20"/>
        </w:rPr>
        <w:t>.</w:t>
      </w:r>
    </w:p>
    <w:p w14:paraId="118F2406" w14:textId="77777777" w:rsidR="0047334C" w:rsidRPr="00262431" w:rsidRDefault="0047334C" w:rsidP="0047334C">
      <w:pPr>
        <w:rPr>
          <w:szCs w:val="20"/>
        </w:rPr>
      </w:pPr>
    </w:p>
    <w:p w14:paraId="3B65B2C0" w14:textId="77777777" w:rsidR="0047334C" w:rsidRPr="00262431" w:rsidRDefault="0047334C" w:rsidP="0047334C">
      <w:r w:rsidRPr="00262431">
        <w:rPr>
          <w:b/>
          <w:szCs w:val="20"/>
        </w:rPr>
        <w:t>Three Points:</w:t>
      </w:r>
      <w:r w:rsidRPr="00262431">
        <w:rPr>
          <w:szCs w:val="20"/>
        </w:rPr>
        <w:t xml:space="preserve"> Additional individual support from an adult is needed from 76% to 100% of the school day</w:t>
      </w:r>
      <w:r>
        <w:rPr>
          <w:szCs w:val="20"/>
        </w:rPr>
        <w:t>.</w:t>
      </w:r>
    </w:p>
    <w:p w14:paraId="47874EE9" w14:textId="77777777" w:rsidR="0047334C" w:rsidRDefault="0047334C" w:rsidP="0047334C">
      <w:pPr>
        <w:rPr>
          <w:b/>
        </w:rPr>
      </w:pPr>
    </w:p>
    <w:p w14:paraId="2CEB0E59" w14:textId="77777777" w:rsidR="0047334C" w:rsidRPr="00262431" w:rsidRDefault="0047334C" w:rsidP="0047334C">
      <w:pPr>
        <w:rPr>
          <w:b/>
        </w:rPr>
      </w:pPr>
      <w:r w:rsidRPr="00262431">
        <w:rPr>
          <w:b/>
        </w:rPr>
        <w:t>Assistive Technology</w:t>
      </w:r>
    </w:p>
    <w:p w14:paraId="50922DAB" w14:textId="77777777" w:rsidR="0047334C" w:rsidRPr="00262431" w:rsidRDefault="0047334C" w:rsidP="0047334C"/>
    <w:p w14:paraId="12EEE1F3" w14:textId="77777777" w:rsidR="0047334C" w:rsidRPr="00262431" w:rsidRDefault="0047334C" w:rsidP="0047334C">
      <w:pPr>
        <w:rPr>
          <w:szCs w:val="20"/>
        </w:rPr>
      </w:pPr>
      <w:r w:rsidRPr="00262431">
        <w:rPr>
          <w:b/>
        </w:rPr>
        <w:t>Zero Points:</w:t>
      </w:r>
      <w:r w:rsidRPr="00262431">
        <w:t xml:space="preserve"> </w:t>
      </w:r>
      <w:r w:rsidRPr="00262431">
        <w:rPr>
          <w:szCs w:val="20"/>
        </w:rPr>
        <w:t>Assistive technology use is similar to peers</w:t>
      </w:r>
      <w:r>
        <w:rPr>
          <w:szCs w:val="20"/>
        </w:rPr>
        <w:t>.</w:t>
      </w:r>
    </w:p>
    <w:p w14:paraId="715EDF2C" w14:textId="77777777" w:rsidR="0047334C" w:rsidRPr="00262431" w:rsidRDefault="0047334C" w:rsidP="0047334C">
      <w:pPr>
        <w:rPr>
          <w:szCs w:val="20"/>
        </w:rPr>
      </w:pPr>
    </w:p>
    <w:p w14:paraId="5FA48827" w14:textId="77777777" w:rsidR="0047334C" w:rsidRPr="00262431" w:rsidRDefault="0047334C" w:rsidP="0047334C">
      <w:pPr>
        <w:rPr>
          <w:szCs w:val="20"/>
        </w:rPr>
      </w:pPr>
      <w:r w:rsidRPr="00262431">
        <w:rPr>
          <w:b/>
          <w:szCs w:val="20"/>
        </w:rPr>
        <w:t>One Point:</w:t>
      </w:r>
      <w:r w:rsidRPr="00262431">
        <w:rPr>
          <w:szCs w:val="20"/>
        </w:rPr>
        <w:t xml:space="preserve"> Assistive technology requires limited </w:t>
      </w:r>
      <w:r>
        <w:rPr>
          <w:szCs w:val="20"/>
        </w:rPr>
        <w:t xml:space="preserve">teacher-provided </w:t>
      </w:r>
      <w:r w:rsidRPr="00262431">
        <w:rPr>
          <w:szCs w:val="20"/>
        </w:rPr>
        <w:t>individualization and/or training for the student</w:t>
      </w:r>
      <w:r>
        <w:rPr>
          <w:szCs w:val="20"/>
        </w:rPr>
        <w:t>.</w:t>
      </w:r>
    </w:p>
    <w:p w14:paraId="46083308" w14:textId="77777777" w:rsidR="0047334C" w:rsidRPr="00262431" w:rsidRDefault="0047334C" w:rsidP="0047334C">
      <w:pPr>
        <w:rPr>
          <w:szCs w:val="20"/>
        </w:rPr>
      </w:pPr>
    </w:p>
    <w:p w14:paraId="439AA534" w14:textId="77777777" w:rsidR="0047334C" w:rsidRPr="00262431" w:rsidRDefault="0047334C" w:rsidP="0047334C">
      <w:pPr>
        <w:rPr>
          <w:szCs w:val="20"/>
        </w:rPr>
      </w:pPr>
      <w:r w:rsidRPr="00262431">
        <w:rPr>
          <w:b/>
          <w:szCs w:val="20"/>
        </w:rPr>
        <w:t>Two Points:</w:t>
      </w:r>
      <w:r w:rsidRPr="00262431">
        <w:rPr>
          <w:szCs w:val="20"/>
        </w:rPr>
        <w:t xml:space="preserve"> Assistive technology requires extensive </w:t>
      </w:r>
      <w:r>
        <w:rPr>
          <w:szCs w:val="20"/>
        </w:rPr>
        <w:t xml:space="preserve">teacher-provided </w:t>
      </w:r>
      <w:r w:rsidRPr="00262431">
        <w:rPr>
          <w:szCs w:val="20"/>
        </w:rPr>
        <w:t>individualization and/or training for the student</w:t>
      </w:r>
      <w:r>
        <w:rPr>
          <w:szCs w:val="20"/>
        </w:rPr>
        <w:t>.</w:t>
      </w:r>
    </w:p>
    <w:p w14:paraId="1EC099EE" w14:textId="77777777" w:rsidR="0047334C" w:rsidRPr="00262431" w:rsidRDefault="0047334C" w:rsidP="0047334C">
      <w:pPr>
        <w:rPr>
          <w:szCs w:val="20"/>
        </w:rPr>
      </w:pPr>
    </w:p>
    <w:p w14:paraId="5DDDF15D" w14:textId="20365B36" w:rsidR="0047334C" w:rsidRPr="00262431" w:rsidRDefault="0047334C" w:rsidP="0047334C">
      <w:r w:rsidRPr="00262431">
        <w:rPr>
          <w:b/>
          <w:szCs w:val="20"/>
        </w:rPr>
        <w:lastRenderedPageBreak/>
        <w:t>Three Points:</w:t>
      </w:r>
      <w:r w:rsidR="00A918EF">
        <w:rPr>
          <w:szCs w:val="20"/>
        </w:rPr>
        <w:t xml:space="preserve"> Assistive technology</w:t>
      </w:r>
      <w:r w:rsidRPr="00262431">
        <w:rPr>
          <w:szCs w:val="20"/>
        </w:rPr>
        <w:t xml:space="preserve"> requires extensive </w:t>
      </w:r>
      <w:r>
        <w:rPr>
          <w:szCs w:val="20"/>
        </w:rPr>
        <w:t xml:space="preserve">teacher-provided </w:t>
      </w:r>
      <w:r w:rsidRPr="00262431">
        <w:rPr>
          <w:szCs w:val="20"/>
        </w:rPr>
        <w:t xml:space="preserve">individualization </w:t>
      </w:r>
      <w:r>
        <w:rPr>
          <w:szCs w:val="20"/>
        </w:rPr>
        <w:t xml:space="preserve">and/or training for the student.  </w:t>
      </w:r>
      <w:r w:rsidRPr="00262431">
        <w:rPr>
          <w:szCs w:val="20"/>
        </w:rPr>
        <w:t>Significant maintenance and/or upgrades for continued effective use are anticipated</w:t>
      </w:r>
      <w:r>
        <w:rPr>
          <w:szCs w:val="20"/>
        </w:rPr>
        <w:t>.</w:t>
      </w:r>
    </w:p>
    <w:p w14:paraId="26815594" w14:textId="77777777" w:rsidR="0047334C" w:rsidRPr="00262431" w:rsidRDefault="0047334C" w:rsidP="0047334C"/>
    <w:p w14:paraId="4ABCCB9B" w14:textId="5968B335" w:rsidR="0047334C" w:rsidRPr="00262431" w:rsidRDefault="00A918EF" w:rsidP="0047334C">
      <w:pPr>
        <w:rPr>
          <w:b/>
        </w:rPr>
      </w:pPr>
      <w:r>
        <w:rPr>
          <w:b/>
        </w:rPr>
        <w:t>Behavior</w:t>
      </w:r>
    </w:p>
    <w:p w14:paraId="47DBE608" w14:textId="77777777" w:rsidR="0047334C" w:rsidRPr="00262431" w:rsidRDefault="0047334C" w:rsidP="0047334C"/>
    <w:p w14:paraId="5A1489E3" w14:textId="162F7C78" w:rsidR="0047334C" w:rsidRPr="00262431" w:rsidRDefault="0047334C" w:rsidP="0047334C">
      <w:pPr>
        <w:rPr>
          <w:szCs w:val="20"/>
        </w:rPr>
      </w:pPr>
      <w:r w:rsidRPr="00262431">
        <w:rPr>
          <w:b/>
        </w:rPr>
        <w:t>Zero Points:</w:t>
      </w:r>
      <w:r w:rsidRPr="00262431">
        <w:t xml:space="preserve"> </w:t>
      </w:r>
      <w:r w:rsidR="00A918EF">
        <w:rPr>
          <w:szCs w:val="20"/>
        </w:rPr>
        <w:t>No behavior concerns beyond typical peers.</w:t>
      </w:r>
    </w:p>
    <w:p w14:paraId="60FAA028" w14:textId="77777777" w:rsidR="0047334C" w:rsidRPr="00262431" w:rsidRDefault="0047334C" w:rsidP="0047334C">
      <w:pPr>
        <w:rPr>
          <w:szCs w:val="20"/>
        </w:rPr>
      </w:pPr>
    </w:p>
    <w:p w14:paraId="09DEFE71" w14:textId="6FF84085" w:rsidR="0047334C" w:rsidRPr="00262431" w:rsidRDefault="0047334C" w:rsidP="0047334C">
      <w:pPr>
        <w:rPr>
          <w:szCs w:val="20"/>
        </w:rPr>
      </w:pPr>
      <w:r w:rsidRPr="00262431">
        <w:rPr>
          <w:b/>
          <w:szCs w:val="20"/>
        </w:rPr>
        <w:t>One Point:</w:t>
      </w:r>
      <w:r w:rsidRPr="00262431">
        <w:rPr>
          <w:szCs w:val="20"/>
        </w:rPr>
        <w:t xml:space="preserve"> </w:t>
      </w:r>
      <w:r w:rsidR="00A918EF">
        <w:rPr>
          <w:szCs w:val="20"/>
        </w:rPr>
        <w:t>Informal behavior plan.  Requires less than 2 hours a month for</w:t>
      </w:r>
      <w:r w:rsidRPr="00262431">
        <w:rPr>
          <w:szCs w:val="20"/>
        </w:rPr>
        <w:t xml:space="preserve"> assessment, planning, data collection</w:t>
      </w:r>
      <w:r w:rsidR="00A918EF">
        <w:rPr>
          <w:szCs w:val="20"/>
        </w:rPr>
        <w:t xml:space="preserve"> and communication with others</w:t>
      </w:r>
      <w:r>
        <w:rPr>
          <w:szCs w:val="20"/>
        </w:rPr>
        <w:t>.</w:t>
      </w:r>
    </w:p>
    <w:p w14:paraId="4AD3FBB5" w14:textId="77777777" w:rsidR="0047334C" w:rsidRPr="00262431" w:rsidRDefault="0047334C" w:rsidP="0047334C">
      <w:pPr>
        <w:rPr>
          <w:szCs w:val="20"/>
        </w:rPr>
      </w:pPr>
    </w:p>
    <w:p w14:paraId="416C339C" w14:textId="48007110" w:rsidR="0047334C" w:rsidRPr="00262431" w:rsidRDefault="0047334C" w:rsidP="0047334C">
      <w:pPr>
        <w:rPr>
          <w:szCs w:val="20"/>
        </w:rPr>
      </w:pPr>
      <w:r w:rsidRPr="00262431">
        <w:rPr>
          <w:b/>
          <w:szCs w:val="20"/>
        </w:rPr>
        <w:t>Two Points:</w:t>
      </w:r>
      <w:r w:rsidRPr="00262431">
        <w:rPr>
          <w:szCs w:val="20"/>
        </w:rPr>
        <w:t xml:space="preserve"> </w:t>
      </w:r>
      <w:r w:rsidR="00CF4661">
        <w:rPr>
          <w:szCs w:val="20"/>
        </w:rPr>
        <w:t xml:space="preserve">Informal behavior plan.  </w:t>
      </w:r>
      <w:r w:rsidRPr="00262431">
        <w:rPr>
          <w:szCs w:val="20"/>
        </w:rPr>
        <w:t>Requires 2 to 4 hours monthly for assessing, planning, data collection and communication with others</w:t>
      </w:r>
      <w:r>
        <w:rPr>
          <w:szCs w:val="20"/>
        </w:rPr>
        <w:t>.</w:t>
      </w:r>
    </w:p>
    <w:p w14:paraId="6F04ADE1" w14:textId="77777777" w:rsidR="0047334C" w:rsidRPr="00262431" w:rsidRDefault="0047334C" w:rsidP="0047334C">
      <w:pPr>
        <w:rPr>
          <w:szCs w:val="20"/>
        </w:rPr>
      </w:pPr>
    </w:p>
    <w:p w14:paraId="218F7226" w14:textId="3E222C60" w:rsidR="0047334C" w:rsidRDefault="0047334C" w:rsidP="0047334C">
      <w:pPr>
        <w:rPr>
          <w:szCs w:val="20"/>
        </w:rPr>
      </w:pPr>
      <w:r w:rsidRPr="00262431">
        <w:rPr>
          <w:b/>
          <w:szCs w:val="20"/>
        </w:rPr>
        <w:t>Three Points:</w:t>
      </w:r>
      <w:r w:rsidRPr="00262431">
        <w:rPr>
          <w:szCs w:val="20"/>
        </w:rPr>
        <w:t xml:space="preserve"> </w:t>
      </w:r>
      <w:r w:rsidR="00CF4661">
        <w:rPr>
          <w:szCs w:val="20"/>
        </w:rPr>
        <w:t xml:space="preserve">Formal FBA/BIP in place.  </w:t>
      </w:r>
      <w:r w:rsidRPr="00262431">
        <w:rPr>
          <w:szCs w:val="20"/>
        </w:rPr>
        <w:t>Requires more than 4 hours for assessing, planning, data collection and communication with others</w:t>
      </w:r>
      <w:r>
        <w:rPr>
          <w:szCs w:val="20"/>
        </w:rPr>
        <w:t>.</w:t>
      </w:r>
    </w:p>
    <w:p w14:paraId="4F0F01D2" w14:textId="77777777" w:rsidR="00CF4661" w:rsidRDefault="00CF4661" w:rsidP="0047334C">
      <w:pPr>
        <w:rPr>
          <w:szCs w:val="20"/>
        </w:rPr>
      </w:pPr>
    </w:p>
    <w:p w14:paraId="7540C69F" w14:textId="2E3A22CB" w:rsidR="00CF4661" w:rsidRPr="00262431" w:rsidRDefault="00CF4661" w:rsidP="00CF4661">
      <w:pPr>
        <w:rPr>
          <w:b/>
        </w:rPr>
      </w:pPr>
      <w:r>
        <w:rPr>
          <w:b/>
        </w:rPr>
        <w:t>Transition</w:t>
      </w:r>
    </w:p>
    <w:p w14:paraId="5110B53A" w14:textId="77777777" w:rsidR="00CF4661" w:rsidRPr="00262431" w:rsidRDefault="00CF4661" w:rsidP="00CF4661"/>
    <w:p w14:paraId="09054877" w14:textId="5536F627" w:rsidR="00CF4661" w:rsidRPr="00262431" w:rsidRDefault="00CF4661" w:rsidP="00CF4661">
      <w:pPr>
        <w:rPr>
          <w:szCs w:val="20"/>
        </w:rPr>
      </w:pPr>
      <w:r w:rsidRPr="00262431">
        <w:rPr>
          <w:b/>
        </w:rPr>
        <w:t>Zero Points:</w:t>
      </w:r>
      <w:r w:rsidRPr="00262431">
        <w:t xml:space="preserve"> </w:t>
      </w:r>
      <w:r>
        <w:rPr>
          <w:szCs w:val="20"/>
        </w:rPr>
        <w:t>Sutdent is under 14 years of age.  Transition is not addressed on the IEP.</w:t>
      </w:r>
    </w:p>
    <w:p w14:paraId="2AB9C144" w14:textId="77777777" w:rsidR="00CF4661" w:rsidRPr="00262431" w:rsidRDefault="00CF4661" w:rsidP="00CF4661">
      <w:pPr>
        <w:rPr>
          <w:szCs w:val="20"/>
        </w:rPr>
      </w:pPr>
    </w:p>
    <w:p w14:paraId="333824D9" w14:textId="3D7069BE" w:rsidR="00CF4661" w:rsidRPr="00262431" w:rsidRDefault="00CF4661" w:rsidP="00CF4661">
      <w:pPr>
        <w:rPr>
          <w:szCs w:val="20"/>
        </w:rPr>
      </w:pPr>
      <w:r w:rsidRPr="00262431">
        <w:rPr>
          <w:b/>
          <w:szCs w:val="20"/>
        </w:rPr>
        <w:t>One Point:</w:t>
      </w:r>
      <w:r w:rsidRPr="00262431">
        <w:rPr>
          <w:szCs w:val="20"/>
        </w:rPr>
        <w:t xml:space="preserve"> </w:t>
      </w:r>
      <w:r>
        <w:rPr>
          <w:szCs w:val="20"/>
        </w:rPr>
        <w:t>Student is 14 years of age and transition needs are addressed on Page B.</w:t>
      </w:r>
    </w:p>
    <w:p w14:paraId="0BEA55D4" w14:textId="77777777" w:rsidR="00CF4661" w:rsidRPr="00262431" w:rsidRDefault="00CF4661" w:rsidP="00CF4661">
      <w:pPr>
        <w:rPr>
          <w:szCs w:val="20"/>
        </w:rPr>
      </w:pPr>
    </w:p>
    <w:p w14:paraId="37EB53F3" w14:textId="2DD662F1" w:rsidR="00CF4661" w:rsidRPr="00262431" w:rsidRDefault="00CF4661" w:rsidP="00CF4661">
      <w:pPr>
        <w:rPr>
          <w:szCs w:val="20"/>
        </w:rPr>
      </w:pPr>
      <w:r w:rsidRPr="00262431">
        <w:rPr>
          <w:b/>
          <w:szCs w:val="20"/>
        </w:rPr>
        <w:t>Two Points:</w:t>
      </w:r>
      <w:r w:rsidRPr="00262431">
        <w:rPr>
          <w:szCs w:val="20"/>
        </w:rPr>
        <w:t xml:space="preserve"> </w:t>
      </w:r>
      <w:r>
        <w:rPr>
          <w:szCs w:val="20"/>
        </w:rPr>
        <w:t>Student has linkages to outside providers for transition needs.</w:t>
      </w:r>
    </w:p>
    <w:p w14:paraId="5A005204" w14:textId="77777777" w:rsidR="00CF4661" w:rsidRPr="00262431" w:rsidRDefault="00CF4661" w:rsidP="00CF4661">
      <w:pPr>
        <w:rPr>
          <w:szCs w:val="20"/>
        </w:rPr>
      </w:pPr>
    </w:p>
    <w:p w14:paraId="59573AE5" w14:textId="1E5FA77E" w:rsidR="00CF4661" w:rsidRPr="000D5804" w:rsidRDefault="00CF4661" w:rsidP="00CF4661">
      <w:r w:rsidRPr="00262431">
        <w:rPr>
          <w:b/>
          <w:szCs w:val="20"/>
        </w:rPr>
        <w:t>Three Points:</w:t>
      </w:r>
      <w:r w:rsidRPr="00262431">
        <w:rPr>
          <w:szCs w:val="20"/>
        </w:rPr>
        <w:t xml:space="preserve"> </w:t>
      </w:r>
      <w:r>
        <w:rPr>
          <w:szCs w:val="20"/>
        </w:rPr>
        <w:t>Student is receiving work experience or life skills instruction through the special education program.</w:t>
      </w:r>
    </w:p>
    <w:p w14:paraId="0DC5B86C" w14:textId="77777777" w:rsidR="00CF4661" w:rsidRDefault="00CF4661" w:rsidP="0047334C"/>
    <w:p w14:paraId="4CBBCF42" w14:textId="76D01D97" w:rsidR="00CF4661" w:rsidRPr="00262431" w:rsidRDefault="00CF4661" w:rsidP="00CF4661">
      <w:pPr>
        <w:rPr>
          <w:b/>
        </w:rPr>
      </w:pPr>
      <w:r>
        <w:rPr>
          <w:b/>
        </w:rPr>
        <w:t>Health</w:t>
      </w:r>
    </w:p>
    <w:p w14:paraId="5C0AFF94" w14:textId="77777777" w:rsidR="00CF4661" w:rsidRPr="00262431" w:rsidRDefault="00CF4661" w:rsidP="00CF4661"/>
    <w:p w14:paraId="2CFBB120" w14:textId="35BC6CCD" w:rsidR="00CF4661" w:rsidRPr="00262431" w:rsidRDefault="00CF4661" w:rsidP="00CF4661">
      <w:pPr>
        <w:rPr>
          <w:szCs w:val="20"/>
        </w:rPr>
      </w:pPr>
      <w:r w:rsidRPr="00262431">
        <w:rPr>
          <w:b/>
        </w:rPr>
        <w:t>Zero Points:</w:t>
      </w:r>
      <w:r w:rsidRPr="00262431">
        <w:t xml:space="preserve"> </w:t>
      </w:r>
      <w:r>
        <w:rPr>
          <w:szCs w:val="20"/>
        </w:rPr>
        <w:t>No health concerns exist beyond typical peers.</w:t>
      </w:r>
    </w:p>
    <w:p w14:paraId="4EC6E2BA" w14:textId="77777777" w:rsidR="00CF4661" w:rsidRPr="00262431" w:rsidRDefault="00CF4661" w:rsidP="00CF4661">
      <w:pPr>
        <w:rPr>
          <w:szCs w:val="20"/>
        </w:rPr>
      </w:pPr>
    </w:p>
    <w:p w14:paraId="3EF4EC10" w14:textId="537C16C4" w:rsidR="00CF4661" w:rsidRPr="00262431" w:rsidRDefault="00CF4661" w:rsidP="00CF4661">
      <w:pPr>
        <w:rPr>
          <w:szCs w:val="20"/>
        </w:rPr>
      </w:pPr>
      <w:r w:rsidRPr="00262431">
        <w:rPr>
          <w:b/>
          <w:szCs w:val="20"/>
        </w:rPr>
        <w:t>One Point:</w:t>
      </w:r>
      <w:r w:rsidRPr="00262431">
        <w:rPr>
          <w:szCs w:val="20"/>
        </w:rPr>
        <w:t xml:space="preserve"> </w:t>
      </w:r>
      <w:r>
        <w:rPr>
          <w:szCs w:val="20"/>
        </w:rPr>
        <w:t>School-based health plan.  Little special education collaboration or involvement.</w:t>
      </w:r>
    </w:p>
    <w:p w14:paraId="5510EA44" w14:textId="77777777" w:rsidR="00CF4661" w:rsidRPr="00262431" w:rsidRDefault="00CF4661" w:rsidP="00CF4661">
      <w:pPr>
        <w:rPr>
          <w:szCs w:val="20"/>
        </w:rPr>
      </w:pPr>
    </w:p>
    <w:p w14:paraId="04F82559" w14:textId="52BF9910" w:rsidR="00CF4661" w:rsidRPr="00262431" w:rsidRDefault="00CF4661" w:rsidP="00CF4661">
      <w:pPr>
        <w:rPr>
          <w:szCs w:val="20"/>
        </w:rPr>
      </w:pPr>
      <w:r w:rsidRPr="00262431">
        <w:rPr>
          <w:b/>
          <w:szCs w:val="20"/>
        </w:rPr>
        <w:t>Two Points:</w:t>
      </w:r>
      <w:r w:rsidRPr="00262431">
        <w:rPr>
          <w:szCs w:val="20"/>
        </w:rPr>
        <w:t xml:space="preserve"> </w:t>
      </w:r>
      <w:r>
        <w:rPr>
          <w:szCs w:val="20"/>
        </w:rPr>
        <w:t>Health concerns are addressed in the IEP.  Student requires assistance for activities such as toileting, cleaning of the classroom, etc.  Direct nursing care is occasional.</w:t>
      </w:r>
    </w:p>
    <w:p w14:paraId="3EBD775D" w14:textId="77777777" w:rsidR="00CF4661" w:rsidRPr="00262431" w:rsidRDefault="00CF4661" w:rsidP="00CF4661">
      <w:pPr>
        <w:rPr>
          <w:szCs w:val="20"/>
        </w:rPr>
      </w:pPr>
    </w:p>
    <w:p w14:paraId="0598EED3" w14:textId="4C3AD528" w:rsidR="00CF4661" w:rsidRPr="000D5804" w:rsidRDefault="00CF4661" w:rsidP="00CF4661">
      <w:r w:rsidRPr="00262431">
        <w:rPr>
          <w:b/>
          <w:szCs w:val="20"/>
        </w:rPr>
        <w:t>Three Points:</w:t>
      </w:r>
      <w:r w:rsidRPr="00262431">
        <w:rPr>
          <w:szCs w:val="20"/>
        </w:rPr>
        <w:t xml:space="preserve"> </w:t>
      </w:r>
      <w:r>
        <w:rPr>
          <w:szCs w:val="20"/>
        </w:rPr>
        <w:t>Student has extreme medical needs including being immobile, requiring lifting/transfer, feeding tubes, etc.  Direct nursing needs occur on a daily basis.</w:t>
      </w:r>
    </w:p>
    <w:p w14:paraId="027B3C0F" w14:textId="77777777" w:rsidR="00CF4661" w:rsidRDefault="00CF4661" w:rsidP="0047334C"/>
    <w:p w14:paraId="6CB8F050" w14:textId="502410E3" w:rsidR="00CF4661" w:rsidRPr="00262431" w:rsidRDefault="00CF4661" w:rsidP="00CF4661">
      <w:pPr>
        <w:rPr>
          <w:b/>
        </w:rPr>
      </w:pPr>
      <w:r>
        <w:rPr>
          <w:b/>
        </w:rPr>
        <w:t>Level of Parent Contact</w:t>
      </w:r>
    </w:p>
    <w:p w14:paraId="0DE827B9" w14:textId="77777777" w:rsidR="00CF4661" w:rsidRPr="00262431" w:rsidRDefault="00CF4661" w:rsidP="00CF4661"/>
    <w:p w14:paraId="1E48A506" w14:textId="73614D11" w:rsidR="00CF4661" w:rsidRPr="00262431" w:rsidRDefault="00CF4661" w:rsidP="00CF4661">
      <w:pPr>
        <w:rPr>
          <w:szCs w:val="20"/>
        </w:rPr>
      </w:pPr>
      <w:r w:rsidRPr="00262431">
        <w:rPr>
          <w:b/>
        </w:rPr>
        <w:t>Zero Points:</w:t>
      </w:r>
      <w:r w:rsidRPr="00262431">
        <w:t xml:space="preserve"> </w:t>
      </w:r>
      <w:r>
        <w:rPr>
          <w:szCs w:val="20"/>
        </w:rPr>
        <w:t>Parent contact at IEP meeting and parent/teacher conferences only.</w:t>
      </w:r>
    </w:p>
    <w:p w14:paraId="63EF8F39" w14:textId="77777777" w:rsidR="00CF4661" w:rsidRPr="00262431" w:rsidRDefault="00CF4661" w:rsidP="00CF4661">
      <w:pPr>
        <w:rPr>
          <w:szCs w:val="20"/>
        </w:rPr>
      </w:pPr>
    </w:p>
    <w:p w14:paraId="785678D0" w14:textId="1C972522" w:rsidR="00CF4661" w:rsidRPr="00262431" w:rsidRDefault="00CF4661" w:rsidP="00CF4661">
      <w:pPr>
        <w:rPr>
          <w:szCs w:val="20"/>
        </w:rPr>
      </w:pPr>
      <w:r w:rsidRPr="00262431">
        <w:rPr>
          <w:b/>
          <w:szCs w:val="20"/>
        </w:rPr>
        <w:t>One Point:</w:t>
      </w:r>
      <w:r w:rsidRPr="00262431">
        <w:rPr>
          <w:szCs w:val="20"/>
        </w:rPr>
        <w:t xml:space="preserve"> </w:t>
      </w:r>
      <w:r>
        <w:rPr>
          <w:szCs w:val="20"/>
        </w:rPr>
        <w:t>Parent contact additional 3 to 4 times per year.</w:t>
      </w:r>
    </w:p>
    <w:p w14:paraId="2865AE1D" w14:textId="77777777" w:rsidR="00CF4661" w:rsidRPr="00262431" w:rsidRDefault="00CF4661" w:rsidP="00CF4661">
      <w:pPr>
        <w:rPr>
          <w:szCs w:val="20"/>
        </w:rPr>
      </w:pPr>
    </w:p>
    <w:p w14:paraId="5FD54D66" w14:textId="386666D4" w:rsidR="00CF4661" w:rsidRPr="00262431" w:rsidRDefault="00CF4661" w:rsidP="00CF4661">
      <w:pPr>
        <w:rPr>
          <w:szCs w:val="20"/>
        </w:rPr>
      </w:pPr>
      <w:r w:rsidRPr="00262431">
        <w:rPr>
          <w:b/>
          <w:szCs w:val="20"/>
        </w:rPr>
        <w:lastRenderedPageBreak/>
        <w:t>Two Points:</w:t>
      </w:r>
      <w:r w:rsidRPr="00262431">
        <w:rPr>
          <w:szCs w:val="20"/>
        </w:rPr>
        <w:t xml:space="preserve"> </w:t>
      </w:r>
      <w:r>
        <w:rPr>
          <w:szCs w:val="20"/>
        </w:rPr>
        <w:t>Parent contact at least monthly.</w:t>
      </w:r>
    </w:p>
    <w:p w14:paraId="15072B1B" w14:textId="77777777" w:rsidR="00CF4661" w:rsidRPr="00262431" w:rsidRDefault="00CF4661" w:rsidP="00CF4661">
      <w:pPr>
        <w:rPr>
          <w:szCs w:val="20"/>
        </w:rPr>
      </w:pPr>
    </w:p>
    <w:p w14:paraId="4F0D779C" w14:textId="1243C4FF" w:rsidR="00CF4661" w:rsidRPr="000D5804" w:rsidRDefault="00CF4661" w:rsidP="00CF4661">
      <w:r w:rsidRPr="00262431">
        <w:rPr>
          <w:b/>
          <w:szCs w:val="20"/>
        </w:rPr>
        <w:t>Three Points:</w:t>
      </w:r>
      <w:r w:rsidRPr="00262431">
        <w:rPr>
          <w:szCs w:val="20"/>
        </w:rPr>
        <w:t xml:space="preserve"> </w:t>
      </w:r>
      <w:r>
        <w:rPr>
          <w:szCs w:val="20"/>
        </w:rPr>
        <w:t>Parent contact more than one time per month.</w:t>
      </w:r>
    </w:p>
    <w:p w14:paraId="570EC56E" w14:textId="77777777" w:rsidR="00CF4661" w:rsidRDefault="00CF4661" w:rsidP="0047334C"/>
    <w:p w14:paraId="245E483D" w14:textId="6BEBDB3D" w:rsidR="00CF4661" w:rsidRPr="00262431" w:rsidRDefault="00CF4661" w:rsidP="00CF4661">
      <w:pPr>
        <w:rPr>
          <w:b/>
        </w:rPr>
      </w:pPr>
      <w:r>
        <w:rPr>
          <w:b/>
        </w:rPr>
        <w:t>Support Services (Speech, OT, PT)</w:t>
      </w:r>
    </w:p>
    <w:p w14:paraId="5005FF8F" w14:textId="77777777" w:rsidR="00CF4661" w:rsidRPr="00262431" w:rsidRDefault="00CF4661" w:rsidP="00CF4661"/>
    <w:p w14:paraId="112A0205" w14:textId="763CAC87" w:rsidR="00CF4661" w:rsidRPr="00262431" w:rsidRDefault="00CF4661" w:rsidP="00CF4661">
      <w:pPr>
        <w:rPr>
          <w:szCs w:val="20"/>
        </w:rPr>
      </w:pPr>
      <w:r w:rsidRPr="00262431">
        <w:rPr>
          <w:b/>
        </w:rPr>
        <w:t>Zero Points:</w:t>
      </w:r>
      <w:r w:rsidRPr="00262431">
        <w:t xml:space="preserve"> </w:t>
      </w:r>
      <w:r>
        <w:rPr>
          <w:szCs w:val="20"/>
        </w:rPr>
        <w:t>No additional support services on IEP.</w:t>
      </w:r>
    </w:p>
    <w:p w14:paraId="139C30F7" w14:textId="77777777" w:rsidR="00CF4661" w:rsidRPr="00262431" w:rsidRDefault="00CF4661" w:rsidP="00CF4661">
      <w:pPr>
        <w:rPr>
          <w:szCs w:val="20"/>
        </w:rPr>
      </w:pPr>
    </w:p>
    <w:p w14:paraId="6A0F4194" w14:textId="58E30522" w:rsidR="00CF4661" w:rsidRPr="00262431" w:rsidRDefault="00CF4661" w:rsidP="00CF4661">
      <w:pPr>
        <w:rPr>
          <w:szCs w:val="20"/>
        </w:rPr>
      </w:pPr>
      <w:r w:rsidRPr="00262431">
        <w:rPr>
          <w:b/>
          <w:szCs w:val="20"/>
        </w:rPr>
        <w:t>One Point:</w:t>
      </w:r>
      <w:r w:rsidRPr="00262431">
        <w:rPr>
          <w:szCs w:val="20"/>
        </w:rPr>
        <w:t xml:space="preserve"> </w:t>
      </w:r>
      <w:r>
        <w:rPr>
          <w:szCs w:val="20"/>
        </w:rPr>
        <w:t>1 support service on IEP.</w:t>
      </w:r>
    </w:p>
    <w:p w14:paraId="6653C067" w14:textId="77777777" w:rsidR="00CF4661" w:rsidRPr="00262431" w:rsidRDefault="00CF4661" w:rsidP="00CF4661">
      <w:pPr>
        <w:rPr>
          <w:szCs w:val="20"/>
        </w:rPr>
      </w:pPr>
    </w:p>
    <w:p w14:paraId="36091000" w14:textId="3CC245F6" w:rsidR="00CF4661" w:rsidRPr="00262431" w:rsidRDefault="00CF4661" w:rsidP="00CF4661">
      <w:pPr>
        <w:rPr>
          <w:szCs w:val="20"/>
        </w:rPr>
      </w:pPr>
      <w:r w:rsidRPr="00262431">
        <w:rPr>
          <w:b/>
          <w:szCs w:val="20"/>
        </w:rPr>
        <w:t>Two Points:</w:t>
      </w:r>
      <w:r w:rsidRPr="00262431">
        <w:rPr>
          <w:szCs w:val="20"/>
        </w:rPr>
        <w:t xml:space="preserve"> </w:t>
      </w:r>
      <w:r>
        <w:rPr>
          <w:szCs w:val="20"/>
        </w:rPr>
        <w:t>2 support services on IEP.</w:t>
      </w:r>
    </w:p>
    <w:p w14:paraId="14B7AF03" w14:textId="77777777" w:rsidR="00CF4661" w:rsidRPr="00262431" w:rsidRDefault="00CF4661" w:rsidP="00CF4661">
      <w:pPr>
        <w:rPr>
          <w:szCs w:val="20"/>
        </w:rPr>
      </w:pPr>
    </w:p>
    <w:p w14:paraId="65C1C5DA" w14:textId="5931C8A9" w:rsidR="00CF4661" w:rsidRDefault="00CF4661" w:rsidP="00CF4661">
      <w:pPr>
        <w:rPr>
          <w:szCs w:val="20"/>
        </w:rPr>
      </w:pPr>
      <w:r w:rsidRPr="00262431">
        <w:rPr>
          <w:b/>
          <w:szCs w:val="20"/>
        </w:rPr>
        <w:t>Three Points:</w:t>
      </w:r>
      <w:r w:rsidRPr="00262431">
        <w:rPr>
          <w:szCs w:val="20"/>
        </w:rPr>
        <w:t xml:space="preserve"> </w:t>
      </w:r>
      <w:r>
        <w:rPr>
          <w:szCs w:val="20"/>
        </w:rPr>
        <w:t>3 or more support services on IEP.</w:t>
      </w:r>
    </w:p>
    <w:p w14:paraId="65EBE2CB" w14:textId="77777777" w:rsidR="00CF4661" w:rsidRDefault="00CF4661" w:rsidP="00CF4661">
      <w:pPr>
        <w:rPr>
          <w:szCs w:val="20"/>
        </w:rPr>
      </w:pPr>
    </w:p>
    <w:p w14:paraId="25687910" w14:textId="3CB3A28F" w:rsidR="00CF4661" w:rsidRDefault="00CF4661" w:rsidP="00CF4661">
      <w:pPr>
        <w:rPr>
          <w:szCs w:val="20"/>
        </w:rPr>
      </w:pPr>
      <w:r>
        <w:rPr>
          <w:szCs w:val="20"/>
        </w:rPr>
        <w:t>In addition to a sum of each students’s score on the Caseload Determination document, each teacher is also awareded points in the following overall categories:</w:t>
      </w:r>
    </w:p>
    <w:p w14:paraId="45DCA506" w14:textId="77777777" w:rsidR="00CF4661" w:rsidRDefault="00CF4661" w:rsidP="00CF4661">
      <w:pPr>
        <w:rPr>
          <w:szCs w:val="20"/>
        </w:rPr>
      </w:pPr>
    </w:p>
    <w:p w14:paraId="52701773" w14:textId="0E922191" w:rsidR="00CF4661" w:rsidRDefault="00CF4661" w:rsidP="00CF4661">
      <w:pPr>
        <w:rPr>
          <w:b/>
          <w:szCs w:val="20"/>
        </w:rPr>
      </w:pPr>
      <w:r>
        <w:rPr>
          <w:b/>
          <w:szCs w:val="20"/>
        </w:rPr>
        <w:t>Number of Paras to Supervise</w:t>
      </w:r>
    </w:p>
    <w:p w14:paraId="314065E7" w14:textId="77777777" w:rsidR="00CF4661" w:rsidRDefault="00CF4661" w:rsidP="00CF4661">
      <w:pPr>
        <w:rPr>
          <w:b/>
          <w:szCs w:val="20"/>
        </w:rPr>
      </w:pPr>
    </w:p>
    <w:p w14:paraId="171E7891" w14:textId="5809ED8C" w:rsidR="00CF4661" w:rsidRDefault="00CF4661" w:rsidP="00CF4661">
      <w:pPr>
        <w:rPr>
          <w:szCs w:val="20"/>
        </w:rPr>
      </w:pPr>
      <w:r>
        <w:rPr>
          <w:b/>
          <w:szCs w:val="20"/>
        </w:rPr>
        <w:t>Zerio Points:</w:t>
      </w:r>
      <w:r>
        <w:rPr>
          <w:szCs w:val="20"/>
        </w:rPr>
        <w:t xml:space="preserve">  No paras</w:t>
      </w:r>
    </w:p>
    <w:p w14:paraId="422783EC" w14:textId="77777777" w:rsidR="00CF4661" w:rsidRDefault="00CF4661" w:rsidP="00CF4661">
      <w:pPr>
        <w:rPr>
          <w:szCs w:val="20"/>
        </w:rPr>
      </w:pPr>
    </w:p>
    <w:p w14:paraId="001D1198" w14:textId="48EA641B" w:rsidR="00CF4661" w:rsidRDefault="00CF4661" w:rsidP="00CF4661">
      <w:pPr>
        <w:rPr>
          <w:szCs w:val="20"/>
        </w:rPr>
      </w:pPr>
      <w:r>
        <w:rPr>
          <w:b/>
          <w:szCs w:val="20"/>
        </w:rPr>
        <w:t>One Point:</w:t>
      </w:r>
      <w:r>
        <w:rPr>
          <w:szCs w:val="20"/>
        </w:rPr>
        <w:t xml:space="preserve">  1 to 2 paras</w:t>
      </w:r>
    </w:p>
    <w:p w14:paraId="73A09633" w14:textId="77777777" w:rsidR="00CF4661" w:rsidRDefault="00CF4661" w:rsidP="00CF4661">
      <w:pPr>
        <w:rPr>
          <w:szCs w:val="20"/>
        </w:rPr>
      </w:pPr>
    </w:p>
    <w:p w14:paraId="41504EA6" w14:textId="19FF2DCF" w:rsidR="00CF4661" w:rsidRDefault="00CF4661" w:rsidP="00CF4661">
      <w:pPr>
        <w:rPr>
          <w:szCs w:val="20"/>
        </w:rPr>
      </w:pPr>
      <w:r>
        <w:rPr>
          <w:b/>
          <w:szCs w:val="20"/>
        </w:rPr>
        <w:t>Two Points:</w:t>
      </w:r>
      <w:r>
        <w:rPr>
          <w:szCs w:val="20"/>
        </w:rPr>
        <w:t xml:space="preserve">  3 to 4 paras</w:t>
      </w:r>
    </w:p>
    <w:p w14:paraId="565F1D98" w14:textId="77777777" w:rsidR="00CF4661" w:rsidRDefault="00CF4661" w:rsidP="00CF4661">
      <w:pPr>
        <w:rPr>
          <w:szCs w:val="20"/>
        </w:rPr>
      </w:pPr>
    </w:p>
    <w:p w14:paraId="6D8D0CA7" w14:textId="5972FE26" w:rsidR="00CF4661" w:rsidRDefault="00CF4661" w:rsidP="00CF4661">
      <w:pPr>
        <w:rPr>
          <w:szCs w:val="20"/>
        </w:rPr>
      </w:pPr>
      <w:r>
        <w:rPr>
          <w:b/>
          <w:szCs w:val="20"/>
        </w:rPr>
        <w:t xml:space="preserve">Three Points:  </w:t>
      </w:r>
      <w:r>
        <w:rPr>
          <w:szCs w:val="20"/>
        </w:rPr>
        <w:t>5 or more paras</w:t>
      </w:r>
    </w:p>
    <w:p w14:paraId="4265E0EF" w14:textId="77777777" w:rsidR="00CF4661" w:rsidRDefault="00CF4661" w:rsidP="00CF4661">
      <w:pPr>
        <w:rPr>
          <w:szCs w:val="20"/>
        </w:rPr>
      </w:pPr>
    </w:p>
    <w:p w14:paraId="57E58FF0" w14:textId="31D43FF1" w:rsidR="00CF4661" w:rsidRDefault="00CF4661" w:rsidP="00CF4661">
      <w:pPr>
        <w:rPr>
          <w:b/>
          <w:szCs w:val="20"/>
        </w:rPr>
      </w:pPr>
      <w:r>
        <w:rPr>
          <w:b/>
          <w:szCs w:val="20"/>
        </w:rPr>
        <w:t>Professional Meetings Attending</w:t>
      </w:r>
    </w:p>
    <w:p w14:paraId="1CCFC0CF" w14:textId="77777777" w:rsidR="00CF4661" w:rsidRDefault="00CF4661" w:rsidP="00CF4661">
      <w:pPr>
        <w:rPr>
          <w:b/>
          <w:szCs w:val="20"/>
        </w:rPr>
      </w:pPr>
    </w:p>
    <w:p w14:paraId="692477C6" w14:textId="0FB00E6E" w:rsidR="00CF4661" w:rsidRDefault="00CF4661" w:rsidP="00CF4661">
      <w:pPr>
        <w:rPr>
          <w:szCs w:val="20"/>
        </w:rPr>
      </w:pPr>
      <w:r>
        <w:rPr>
          <w:b/>
          <w:szCs w:val="20"/>
        </w:rPr>
        <w:t>Zerio Points:</w:t>
      </w:r>
      <w:r>
        <w:rPr>
          <w:szCs w:val="20"/>
        </w:rPr>
        <w:t xml:space="preserve">  No meetings</w:t>
      </w:r>
    </w:p>
    <w:p w14:paraId="3713D813" w14:textId="77777777" w:rsidR="00CF4661" w:rsidRDefault="00CF4661" w:rsidP="00CF4661">
      <w:pPr>
        <w:rPr>
          <w:szCs w:val="20"/>
        </w:rPr>
      </w:pPr>
    </w:p>
    <w:p w14:paraId="0F550F05" w14:textId="0A7026C4" w:rsidR="00CF4661" w:rsidRDefault="00CF4661" w:rsidP="00CF4661">
      <w:pPr>
        <w:rPr>
          <w:szCs w:val="20"/>
        </w:rPr>
      </w:pPr>
      <w:r>
        <w:rPr>
          <w:b/>
          <w:szCs w:val="20"/>
        </w:rPr>
        <w:t>One Point:</w:t>
      </w:r>
      <w:r>
        <w:rPr>
          <w:szCs w:val="20"/>
        </w:rPr>
        <w:t xml:space="preserve">  1 per month</w:t>
      </w:r>
    </w:p>
    <w:p w14:paraId="4D2DFC8C" w14:textId="77777777" w:rsidR="00CF4661" w:rsidRDefault="00CF4661" w:rsidP="00CF4661">
      <w:pPr>
        <w:rPr>
          <w:szCs w:val="20"/>
        </w:rPr>
      </w:pPr>
    </w:p>
    <w:p w14:paraId="783E5681" w14:textId="0DDBA00B" w:rsidR="00CF4661" w:rsidRDefault="00CF4661" w:rsidP="00CF4661">
      <w:pPr>
        <w:rPr>
          <w:szCs w:val="20"/>
        </w:rPr>
      </w:pPr>
      <w:r>
        <w:rPr>
          <w:b/>
          <w:szCs w:val="20"/>
        </w:rPr>
        <w:t>Two Points:</w:t>
      </w:r>
      <w:r>
        <w:rPr>
          <w:szCs w:val="20"/>
        </w:rPr>
        <w:t xml:space="preserve">  2 per month</w:t>
      </w:r>
    </w:p>
    <w:p w14:paraId="0A89964B" w14:textId="77777777" w:rsidR="00CF4661" w:rsidRDefault="00CF4661" w:rsidP="00CF4661">
      <w:pPr>
        <w:rPr>
          <w:szCs w:val="20"/>
        </w:rPr>
      </w:pPr>
    </w:p>
    <w:p w14:paraId="3D978E74" w14:textId="0729DDB9" w:rsidR="00CF4661" w:rsidRDefault="00CF4661" w:rsidP="00CF4661">
      <w:pPr>
        <w:rPr>
          <w:b/>
          <w:szCs w:val="20"/>
        </w:rPr>
      </w:pPr>
      <w:r>
        <w:rPr>
          <w:b/>
          <w:szCs w:val="20"/>
        </w:rPr>
        <w:t xml:space="preserve">Three Points:  </w:t>
      </w:r>
      <w:r>
        <w:rPr>
          <w:szCs w:val="20"/>
        </w:rPr>
        <w:t>3 or more per month</w:t>
      </w:r>
    </w:p>
    <w:p w14:paraId="21BC1344" w14:textId="77777777" w:rsidR="00CF4661" w:rsidRDefault="00CF4661" w:rsidP="00CF4661">
      <w:pPr>
        <w:rPr>
          <w:b/>
          <w:szCs w:val="20"/>
        </w:rPr>
      </w:pPr>
    </w:p>
    <w:p w14:paraId="41F51B43" w14:textId="631F752B" w:rsidR="00CF4661" w:rsidRDefault="00CF4661" w:rsidP="00CF4661">
      <w:pPr>
        <w:rPr>
          <w:b/>
          <w:szCs w:val="20"/>
        </w:rPr>
      </w:pPr>
      <w:r>
        <w:rPr>
          <w:b/>
          <w:szCs w:val="20"/>
        </w:rPr>
        <w:t>Paperwork</w:t>
      </w:r>
    </w:p>
    <w:p w14:paraId="7323AF6E" w14:textId="77777777" w:rsidR="00CF4661" w:rsidRDefault="00CF4661" w:rsidP="00CF4661">
      <w:pPr>
        <w:rPr>
          <w:b/>
          <w:szCs w:val="20"/>
        </w:rPr>
      </w:pPr>
    </w:p>
    <w:p w14:paraId="3B0E03DA" w14:textId="28A6C1E6" w:rsidR="00CF4661" w:rsidRDefault="00CF4661" w:rsidP="00CF4661">
      <w:pPr>
        <w:rPr>
          <w:szCs w:val="20"/>
        </w:rPr>
      </w:pPr>
      <w:r>
        <w:rPr>
          <w:b/>
          <w:szCs w:val="20"/>
        </w:rPr>
        <w:t>Zerio Points:</w:t>
      </w:r>
      <w:r>
        <w:rPr>
          <w:szCs w:val="20"/>
        </w:rPr>
        <w:t xml:space="preserve">  5 or fewer students</w:t>
      </w:r>
    </w:p>
    <w:p w14:paraId="23B68376" w14:textId="77777777" w:rsidR="00CF4661" w:rsidRDefault="00CF4661" w:rsidP="00CF4661">
      <w:pPr>
        <w:rPr>
          <w:szCs w:val="20"/>
        </w:rPr>
      </w:pPr>
    </w:p>
    <w:p w14:paraId="2BDE015D" w14:textId="06EDF3AE" w:rsidR="00CF4661" w:rsidRDefault="00CF4661" w:rsidP="00CF4661">
      <w:pPr>
        <w:rPr>
          <w:szCs w:val="20"/>
        </w:rPr>
      </w:pPr>
      <w:r>
        <w:rPr>
          <w:b/>
          <w:szCs w:val="20"/>
        </w:rPr>
        <w:t>One Point:</w:t>
      </w:r>
      <w:r>
        <w:rPr>
          <w:szCs w:val="20"/>
        </w:rPr>
        <w:t xml:space="preserve">  6 to 9 students</w:t>
      </w:r>
    </w:p>
    <w:p w14:paraId="7EE708CD" w14:textId="77777777" w:rsidR="00CF4661" w:rsidRDefault="00CF4661" w:rsidP="00CF4661">
      <w:pPr>
        <w:rPr>
          <w:szCs w:val="20"/>
        </w:rPr>
      </w:pPr>
    </w:p>
    <w:p w14:paraId="00498D46" w14:textId="2243BCFA" w:rsidR="00CF4661" w:rsidRDefault="00CF4661" w:rsidP="00CF4661">
      <w:pPr>
        <w:rPr>
          <w:szCs w:val="20"/>
        </w:rPr>
      </w:pPr>
      <w:r>
        <w:rPr>
          <w:b/>
          <w:szCs w:val="20"/>
        </w:rPr>
        <w:t>Two Points:</w:t>
      </w:r>
      <w:r>
        <w:rPr>
          <w:szCs w:val="20"/>
        </w:rPr>
        <w:t xml:space="preserve">  10 to 13 students</w:t>
      </w:r>
    </w:p>
    <w:p w14:paraId="20BD6004" w14:textId="77777777" w:rsidR="00CF4661" w:rsidRDefault="00CF4661" w:rsidP="00CF4661">
      <w:pPr>
        <w:rPr>
          <w:szCs w:val="20"/>
        </w:rPr>
      </w:pPr>
    </w:p>
    <w:p w14:paraId="1BB57F97" w14:textId="0C6AB1C4" w:rsidR="00CF4661" w:rsidRDefault="00CF4661" w:rsidP="00CF4661">
      <w:pPr>
        <w:rPr>
          <w:b/>
          <w:szCs w:val="20"/>
        </w:rPr>
      </w:pPr>
      <w:r>
        <w:rPr>
          <w:b/>
          <w:szCs w:val="20"/>
        </w:rPr>
        <w:t xml:space="preserve">Three Points:  </w:t>
      </w:r>
      <w:r>
        <w:rPr>
          <w:szCs w:val="20"/>
        </w:rPr>
        <w:t>14 or more students</w:t>
      </w:r>
    </w:p>
    <w:p w14:paraId="3873D4FD" w14:textId="77777777" w:rsidR="00CF4661" w:rsidRDefault="00CF4661" w:rsidP="00CF4661">
      <w:pPr>
        <w:rPr>
          <w:b/>
          <w:szCs w:val="20"/>
        </w:rPr>
      </w:pPr>
    </w:p>
    <w:p w14:paraId="6DA41988" w14:textId="4CEC181B" w:rsidR="00CF4661" w:rsidRDefault="00CF4661" w:rsidP="00CF4661">
      <w:pPr>
        <w:rPr>
          <w:b/>
          <w:szCs w:val="20"/>
        </w:rPr>
      </w:pPr>
      <w:r>
        <w:rPr>
          <w:b/>
          <w:szCs w:val="20"/>
        </w:rPr>
        <w:t>Co-Teaching</w:t>
      </w:r>
    </w:p>
    <w:p w14:paraId="4B747B67" w14:textId="77777777" w:rsidR="00CF4661" w:rsidRDefault="00CF4661" w:rsidP="00CF4661">
      <w:pPr>
        <w:rPr>
          <w:b/>
          <w:szCs w:val="20"/>
        </w:rPr>
      </w:pPr>
    </w:p>
    <w:p w14:paraId="4EAF0824" w14:textId="0CB142BD" w:rsidR="00CF4661" w:rsidRDefault="00CF4661" w:rsidP="00CF4661">
      <w:pPr>
        <w:rPr>
          <w:szCs w:val="20"/>
        </w:rPr>
      </w:pPr>
      <w:r>
        <w:rPr>
          <w:b/>
          <w:szCs w:val="20"/>
        </w:rPr>
        <w:t>Zerio Points:</w:t>
      </w:r>
      <w:r>
        <w:rPr>
          <w:szCs w:val="20"/>
        </w:rPr>
        <w:t xml:space="preserve">  No co-teaching</w:t>
      </w:r>
    </w:p>
    <w:p w14:paraId="2BD8323C" w14:textId="77777777" w:rsidR="00CF4661" w:rsidRDefault="00CF4661" w:rsidP="00CF4661">
      <w:pPr>
        <w:rPr>
          <w:szCs w:val="20"/>
        </w:rPr>
      </w:pPr>
    </w:p>
    <w:p w14:paraId="200BE384" w14:textId="254233AE" w:rsidR="00CF4661" w:rsidRDefault="00CF4661" w:rsidP="00CF4661">
      <w:pPr>
        <w:rPr>
          <w:szCs w:val="20"/>
        </w:rPr>
      </w:pPr>
      <w:r>
        <w:rPr>
          <w:b/>
          <w:szCs w:val="20"/>
        </w:rPr>
        <w:t>One Point:</w:t>
      </w:r>
      <w:r>
        <w:rPr>
          <w:szCs w:val="20"/>
        </w:rPr>
        <w:t xml:space="preserve">  Up to 30 minutes</w:t>
      </w:r>
    </w:p>
    <w:p w14:paraId="03240FE1" w14:textId="77777777" w:rsidR="00CF4661" w:rsidRDefault="00CF4661" w:rsidP="00CF4661">
      <w:pPr>
        <w:rPr>
          <w:szCs w:val="20"/>
        </w:rPr>
      </w:pPr>
    </w:p>
    <w:p w14:paraId="1981E4CF" w14:textId="6811214C" w:rsidR="00CF4661" w:rsidRDefault="00CF4661" w:rsidP="00CF4661">
      <w:pPr>
        <w:rPr>
          <w:szCs w:val="20"/>
        </w:rPr>
      </w:pPr>
      <w:r>
        <w:rPr>
          <w:b/>
          <w:szCs w:val="20"/>
        </w:rPr>
        <w:t>Two Points:</w:t>
      </w:r>
      <w:r>
        <w:rPr>
          <w:szCs w:val="20"/>
        </w:rPr>
        <w:t xml:space="preserve">  30 to 60 minutes</w:t>
      </w:r>
    </w:p>
    <w:p w14:paraId="2733AA47" w14:textId="77777777" w:rsidR="00CF4661" w:rsidRDefault="00CF4661" w:rsidP="00CF4661">
      <w:pPr>
        <w:rPr>
          <w:szCs w:val="20"/>
        </w:rPr>
      </w:pPr>
    </w:p>
    <w:p w14:paraId="2B8CE307" w14:textId="07458E62" w:rsidR="00CF4661" w:rsidRPr="00CF4661" w:rsidRDefault="00CF4661" w:rsidP="00CF4661">
      <w:pPr>
        <w:rPr>
          <w:szCs w:val="20"/>
        </w:rPr>
      </w:pPr>
      <w:r>
        <w:rPr>
          <w:b/>
          <w:szCs w:val="20"/>
        </w:rPr>
        <w:t xml:space="preserve">Three Points:  </w:t>
      </w:r>
      <w:r>
        <w:rPr>
          <w:szCs w:val="20"/>
        </w:rPr>
        <w:t>More than 60 minutes per day</w:t>
      </w:r>
    </w:p>
    <w:p w14:paraId="52B27C7A" w14:textId="77777777" w:rsidR="00CF4661" w:rsidRPr="000D5804" w:rsidRDefault="00CF4661" w:rsidP="0047334C"/>
    <w:p w14:paraId="171AD461" w14:textId="77777777" w:rsidR="0047334C" w:rsidRDefault="0047334C" w:rsidP="0047334C">
      <w:pPr>
        <w:jc w:val="center"/>
        <w:rPr>
          <w:b/>
          <w:sz w:val="32"/>
        </w:rPr>
      </w:pPr>
    </w:p>
    <w:p w14:paraId="7B524608" w14:textId="77777777" w:rsidR="0047334C" w:rsidRDefault="0047334C" w:rsidP="0047334C">
      <w:pPr>
        <w:jc w:val="center"/>
        <w:rPr>
          <w:b/>
          <w:sz w:val="32"/>
        </w:rPr>
      </w:pPr>
    </w:p>
    <w:p w14:paraId="1E5594F9" w14:textId="77777777" w:rsidR="0047334C" w:rsidRPr="000D5804" w:rsidRDefault="0047334C" w:rsidP="0047334C">
      <w:pPr>
        <w:rPr>
          <w:b/>
          <w:sz w:val="32"/>
          <w:szCs w:val="32"/>
        </w:rPr>
      </w:pPr>
      <w:r w:rsidRPr="000D5804">
        <w:rPr>
          <w:b/>
          <w:sz w:val="32"/>
          <w:szCs w:val="32"/>
        </w:rPr>
        <w:t xml:space="preserve">Question 4: What procedures will a special education teacher use to resolve caseload concerns? </w:t>
      </w:r>
    </w:p>
    <w:p w14:paraId="5440D5DE" w14:textId="77777777" w:rsidR="0047334C" w:rsidRPr="000D5804" w:rsidRDefault="0047334C" w:rsidP="0047334C">
      <w:pPr>
        <w:jc w:val="center"/>
        <w:rPr>
          <w:b/>
          <w:sz w:val="36"/>
          <w:szCs w:val="28"/>
        </w:rPr>
      </w:pPr>
      <w:r>
        <w:rPr>
          <w:b/>
          <w:sz w:val="48"/>
          <w:szCs w:val="28"/>
        </w:rPr>
        <w:t>Caseload Concern Procedures</w:t>
      </w:r>
    </w:p>
    <w:p w14:paraId="56599571" w14:textId="77777777" w:rsidR="0047334C" w:rsidRDefault="0047334C" w:rsidP="0047334C"/>
    <w:p w14:paraId="45C6EA31" w14:textId="77777777" w:rsidR="0047334C" w:rsidRDefault="0047334C" w:rsidP="0047334C">
      <w:r>
        <w:t xml:space="preserve">A scheduled review of teacher caseloads will be conducted by the special education teacher in consultation with the building principal as follows:  </w:t>
      </w:r>
    </w:p>
    <w:p w14:paraId="7B1320FB" w14:textId="77777777" w:rsidR="0047334C" w:rsidRDefault="0047334C" w:rsidP="0047334C">
      <w:pPr>
        <w:numPr>
          <w:ilvl w:val="0"/>
          <w:numId w:val="1"/>
        </w:numPr>
        <w:tabs>
          <w:tab w:val="clear" w:pos="1080"/>
          <w:tab w:val="num" w:pos="720"/>
        </w:tabs>
        <w:spacing w:before="120"/>
        <w:ind w:left="720"/>
      </w:pPr>
      <w:r>
        <w:t>On an as needed basis.</w:t>
      </w:r>
    </w:p>
    <w:p w14:paraId="27E52C74" w14:textId="77777777" w:rsidR="0047334C" w:rsidRDefault="0047334C" w:rsidP="0047334C">
      <w:pPr>
        <w:numPr>
          <w:ilvl w:val="0"/>
          <w:numId w:val="1"/>
        </w:numPr>
        <w:tabs>
          <w:tab w:val="clear" w:pos="1080"/>
          <w:tab w:val="num" w:pos="720"/>
        </w:tabs>
        <w:spacing w:before="120"/>
        <w:ind w:left="720"/>
      </w:pPr>
      <w:r>
        <w:t>In spring of the year to plan for the following school year.</w:t>
      </w:r>
    </w:p>
    <w:p w14:paraId="1DE72DF1" w14:textId="77777777" w:rsidR="0047334C" w:rsidRDefault="0047334C" w:rsidP="0047334C"/>
    <w:p w14:paraId="48DA3B2F" w14:textId="77777777" w:rsidR="0047334C" w:rsidRDefault="0047334C" w:rsidP="0047334C">
      <w:r>
        <w:t>Upon review, if there appears to be an overload, the teacher may request and the principal will arrange a Caseload Assistance Team (CAT) meeting.  The CAT will be comprised of the special education teacher, a building administrator, and an AEA representative.  The CAT will make recommendations as to whether there is a need for adjustments to a teacher’s schedule or roster.</w:t>
      </w:r>
    </w:p>
    <w:p w14:paraId="771D6299" w14:textId="77777777" w:rsidR="0047334C" w:rsidRDefault="0047334C" w:rsidP="0047334C"/>
    <w:p w14:paraId="3D5C7055" w14:textId="77777777" w:rsidR="0047334C" w:rsidRDefault="0047334C" w:rsidP="0047334C">
      <w:r>
        <w:t xml:space="preserve">At any other time, a teacher may request a caseload review by submitting, in writing, the request to the building principal.  The building principal must convene the CAT within 5 working days.  A resolution and written decision must be made available to the teacher within 5 days after the CAT meeting.  </w:t>
      </w:r>
    </w:p>
    <w:p w14:paraId="1E4E4453" w14:textId="77777777" w:rsidR="0047334C" w:rsidRDefault="0047334C" w:rsidP="0047334C"/>
    <w:p w14:paraId="3B9FD6A8" w14:textId="77777777" w:rsidR="0047334C" w:rsidRDefault="0047334C" w:rsidP="0047334C">
      <w:pPr>
        <w:pStyle w:val="Heading4"/>
      </w:pPr>
    </w:p>
    <w:p w14:paraId="7DFAAED7" w14:textId="77777777" w:rsidR="0047334C" w:rsidRDefault="0047334C" w:rsidP="0047334C">
      <w:pPr>
        <w:pStyle w:val="Heading4"/>
      </w:pPr>
    </w:p>
    <w:p w14:paraId="151256B5" w14:textId="77777777" w:rsidR="0047334C" w:rsidRDefault="0047334C" w:rsidP="0047334C">
      <w:pPr>
        <w:pStyle w:val="Heading4"/>
      </w:pPr>
    </w:p>
    <w:p w14:paraId="7B95271B" w14:textId="77777777" w:rsidR="0047334C" w:rsidRDefault="0047334C" w:rsidP="0047334C">
      <w:pPr>
        <w:pStyle w:val="Heading4"/>
      </w:pPr>
    </w:p>
    <w:p w14:paraId="240A3058" w14:textId="77777777" w:rsidR="0047334C" w:rsidRDefault="0047334C" w:rsidP="0047334C">
      <w:pPr>
        <w:pStyle w:val="Heading4"/>
      </w:pPr>
      <w:r>
        <w:t xml:space="preserve">Question 5: How will the delivery system for eligible individuals meet the targets identified in the state’s </w:t>
      </w:r>
      <w:r>
        <w:lastRenderedPageBreak/>
        <w:t>performance plan and the LEA determination as assigned by the state?  What process will be used to evaluate the effectiveness of the delivery system for eligible individuals?</w:t>
      </w:r>
    </w:p>
    <w:tbl>
      <w:tblPr>
        <w:tblW w:w="0" w:type="auto"/>
        <w:tblLayout w:type="fixed"/>
        <w:tblLook w:val="0000" w:firstRow="0" w:lastRow="0" w:firstColumn="0" w:lastColumn="0" w:noHBand="0" w:noVBand="0"/>
      </w:tblPr>
      <w:tblGrid>
        <w:gridCol w:w="1728"/>
        <w:gridCol w:w="90"/>
        <w:gridCol w:w="7650"/>
      </w:tblGrid>
      <w:tr w:rsidR="0047334C" w:rsidRPr="00E15AD9" w14:paraId="703EE4B3" w14:textId="77777777" w:rsidTr="00A918EF">
        <w:trPr>
          <w:gridAfter w:val="2"/>
          <w:wAfter w:w="7740" w:type="dxa"/>
        </w:trPr>
        <w:tc>
          <w:tcPr>
            <w:tcW w:w="1728" w:type="dxa"/>
          </w:tcPr>
          <w:p w14:paraId="35ED6B6C" w14:textId="77777777" w:rsidR="0047334C" w:rsidRPr="00E15AD9" w:rsidRDefault="0047334C" w:rsidP="00A918EF">
            <w:pPr>
              <w:pStyle w:val="Heading5"/>
            </w:pPr>
          </w:p>
        </w:tc>
      </w:tr>
      <w:tr w:rsidR="0047334C" w:rsidRPr="00005631" w14:paraId="53435002" w14:textId="77777777" w:rsidTr="00A918EF">
        <w:tc>
          <w:tcPr>
            <w:tcW w:w="1818" w:type="dxa"/>
            <w:gridSpan w:val="2"/>
          </w:tcPr>
          <w:p w14:paraId="37D89865" w14:textId="77777777" w:rsidR="0047334C" w:rsidRPr="00005631" w:rsidRDefault="0047334C" w:rsidP="00A918EF">
            <w:pPr>
              <w:pStyle w:val="Heading5"/>
            </w:pPr>
          </w:p>
        </w:tc>
        <w:tc>
          <w:tcPr>
            <w:tcW w:w="7650" w:type="dxa"/>
          </w:tcPr>
          <w:p w14:paraId="0B5B2DCA" w14:textId="77777777" w:rsidR="0047334C" w:rsidRDefault="0047334C" w:rsidP="00A918EF">
            <w:pPr>
              <w:pStyle w:val="BlockText"/>
            </w:pPr>
            <w:r>
              <w:t>“The district will examine their APR data to determine priorities and develop an action plan.  If the district meets APR requirements, the delivery system will be considered effective. If the district does not meet requirements, the district will work in collaboration with the State and AEA.”</w:t>
            </w:r>
          </w:p>
          <w:p w14:paraId="43F862B8" w14:textId="77777777" w:rsidR="0047334C" w:rsidRDefault="0047334C" w:rsidP="00A918EF">
            <w:pPr>
              <w:pStyle w:val="BlockText"/>
            </w:pPr>
          </w:p>
          <w:p w14:paraId="2AEFF97F" w14:textId="77777777" w:rsidR="0047334C" w:rsidRPr="00005631" w:rsidRDefault="0047334C" w:rsidP="00A918EF">
            <w:pPr>
              <w:pStyle w:val="BlockText"/>
            </w:pPr>
            <w:r>
              <w:t xml:space="preserve">    </w:t>
            </w:r>
          </w:p>
        </w:tc>
      </w:tr>
    </w:tbl>
    <w:p w14:paraId="58613285" w14:textId="77777777" w:rsidR="002D26B0" w:rsidRDefault="002D26B0"/>
    <w:sectPr w:rsidR="002D26B0" w:rsidSect="002D2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CB5C2" w14:textId="77777777" w:rsidR="009509FE" w:rsidRDefault="009509FE" w:rsidP="00247E4F">
      <w:r>
        <w:separator/>
      </w:r>
    </w:p>
  </w:endnote>
  <w:endnote w:type="continuationSeparator" w:id="0">
    <w:p w14:paraId="78E07D2B" w14:textId="77777777" w:rsidR="009509FE" w:rsidRDefault="009509FE" w:rsidP="002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EFCF" w14:textId="77777777" w:rsidR="00CF4661" w:rsidRDefault="00CF4661">
    <w:pPr>
      <w:pStyle w:val="Footer"/>
      <w:jc w:val="right"/>
    </w:pPr>
    <w:r>
      <w:fldChar w:fldCharType="begin"/>
    </w:r>
    <w:r>
      <w:instrText xml:space="preserve"> PAGE   \* MERGEFORMAT </w:instrText>
    </w:r>
    <w:r>
      <w:fldChar w:fldCharType="separate"/>
    </w:r>
    <w:r w:rsidR="00E76F48">
      <w:rPr>
        <w:noProof/>
      </w:rPr>
      <w:t>1</w:t>
    </w:r>
    <w:r>
      <w:fldChar w:fldCharType="end"/>
    </w:r>
  </w:p>
  <w:p w14:paraId="2B9188FB" w14:textId="77777777" w:rsidR="00CF4661" w:rsidRDefault="00CF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3F36" w14:textId="77777777" w:rsidR="009509FE" w:rsidRDefault="009509FE" w:rsidP="00247E4F">
      <w:r>
        <w:separator/>
      </w:r>
    </w:p>
  </w:footnote>
  <w:footnote w:type="continuationSeparator" w:id="0">
    <w:p w14:paraId="0922125F" w14:textId="77777777" w:rsidR="009509FE" w:rsidRDefault="009509FE" w:rsidP="00247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6654"/>
    <w:multiLevelType w:val="hybridMultilevel"/>
    <w:tmpl w:val="F2DA36F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58B01C8"/>
    <w:multiLevelType w:val="hybridMultilevel"/>
    <w:tmpl w:val="21588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4C"/>
    <w:rsid w:val="000161AD"/>
    <w:rsid w:val="0017508D"/>
    <w:rsid w:val="001A4B4A"/>
    <w:rsid w:val="001E684C"/>
    <w:rsid w:val="00247E4F"/>
    <w:rsid w:val="002D26B0"/>
    <w:rsid w:val="00370855"/>
    <w:rsid w:val="00463781"/>
    <w:rsid w:val="0047334C"/>
    <w:rsid w:val="004C0CE9"/>
    <w:rsid w:val="004F06CE"/>
    <w:rsid w:val="004F7CFF"/>
    <w:rsid w:val="00615AA5"/>
    <w:rsid w:val="00940BAB"/>
    <w:rsid w:val="009509FE"/>
    <w:rsid w:val="009F28E1"/>
    <w:rsid w:val="00A918EF"/>
    <w:rsid w:val="00B93DA9"/>
    <w:rsid w:val="00BC4E05"/>
    <w:rsid w:val="00CF4661"/>
    <w:rsid w:val="00D06680"/>
    <w:rsid w:val="00E762ED"/>
    <w:rsid w:val="00E7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BA8A7"/>
  <w15:docId w15:val="{541B08A1-69FB-44F3-9FA4-B5813F3B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C"/>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uiPriority w:val="9"/>
    <w:qFormat/>
    <w:rsid w:val="0047334C"/>
    <w:pPr>
      <w:spacing w:after="240"/>
      <w:outlineLvl w:val="3"/>
    </w:pPr>
    <w:rPr>
      <w:rFonts w:ascii="Arial" w:hAnsi="Arial"/>
      <w:b/>
      <w:sz w:val="32"/>
      <w:szCs w:val="20"/>
    </w:rPr>
  </w:style>
  <w:style w:type="paragraph" w:styleId="Heading5">
    <w:name w:val="heading 5"/>
    <w:aliases w:val="Block Label"/>
    <w:basedOn w:val="Normal"/>
    <w:link w:val="Heading5Char"/>
    <w:uiPriority w:val="9"/>
    <w:qFormat/>
    <w:rsid w:val="0047334C"/>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uiPriority w:val="9"/>
    <w:rsid w:val="0047334C"/>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uiPriority w:val="9"/>
    <w:rsid w:val="0047334C"/>
    <w:rPr>
      <w:rFonts w:ascii="Times New Roman" w:eastAsia="Times New Roman" w:hAnsi="Times New Roman" w:cs="Times New Roman"/>
      <w:b/>
      <w:szCs w:val="20"/>
    </w:rPr>
  </w:style>
  <w:style w:type="paragraph" w:customStyle="1" w:styleId="BlockLine">
    <w:name w:val="Block Line"/>
    <w:basedOn w:val="Normal"/>
    <w:next w:val="Normal"/>
    <w:rsid w:val="0047334C"/>
    <w:pPr>
      <w:pBdr>
        <w:top w:val="single" w:sz="6" w:space="1" w:color="auto"/>
        <w:between w:val="single" w:sz="6" w:space="1" w:color="auto"/>
      </w:pBdr>
      <w:spacing w:before="240"/>
      <w:ind w:left="1728"/>
    </w:pPr>
    <w:rPr>
      <w:szCs w:val="20"/>
    </w:rPr>
  </w:style>
  <w:style w:type="paragraph" w:styleId="BlockText">
    <w:name w:val="Block Text"/>
    <w:basedOn w:val="Normal"/>
    <w:uiPriority w:val="99"/>
    <w:rsid w:val="0047334C"/>
  </w:style>
  <w:style w:type="paragraph" w:customStyle="1" w:styleId="Default">
    <w:name w:val="Default"/>
    <w:rsid w:val="004733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47334C"/>
    <w:pPr>
      <w:tabs>
        <w:tab w:val="center" w:pos="4680"/>
        <w:tab w:val="right" w:pos="9360"/>
      </w:tabs>
    </w:pPr>
  </w:style>
  <w:style w:type="character" w:customStyle="1" w:styleId="FooterChar">
    <w:name w:val="Footer Char"/>
    <w:basedOn w:val="DefaultParagraphFont"/>
    <w:link w:val="Footer"/>
    <w:uiPriority w:val="99"/>
    <w:rsid w:val="004733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08D"/>
    <w:rPr>
      <w:rFonts w:ascii="Tahoma" w:hAnsi="Tahoma" w:cs="Tahoma"/>
      <w:sz w:val="16"/>
      <w:szCs w:val="16"/>
    </w:rPr>
  </w:style>
  <w:style w:type="character" w:customStyle="1" w:styleId="BalloonTextChar">
    <w:name w:val="Balloon Text Char"/>
    <w:basedOn w:val="DefaultParagraphFont"/>
    <w:link w:val="BalloonText"/>
    <w:uiPriority w:val="99"/>
    <w:semiHidden/>
    <w:rsid w:val="0017508D"/>
    <w:rPr>
      <w:rFonts w:ascii="Tahoma" w:eastAsia="Times New Roman" w:hAnsi="Tahoma" w:cs="Tahoma"/>
      <w:sz w:val="16"/>
      <w:szCs w:val="16"/>
    </w:rPr>
  </w:style>
  <w:style w:type="table" w:styleId="TableGrid">
    <w:name w:val="Table Grid"/>
    <w:basedOn w:val="TableNormal"/>
    <w:uiPriority w:val="59"/>
    <w:rsid w:val="0017508D"/>
    <w:pPr>
      <w:spacing w:after="0" w:line="240" w:lineRule="auto"/>
    </w:pPr>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3781"/>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dacker</dc:creator>
  <cp:keywords/>
  <dc:description/>
  <cp:lastModifiedBy>Marla Freese</cp:lastModifiedBy>
  <cp:revision>3</cp:revision>
  <cp:lastPrinted>2014-11-03T13:55:00Z</cp:lastPrinted>
  <dcterms:created xsi:type="dcterms:W3CDTF">2014-11-03T13:56:00Z</dcterms:created>
  <dcterms:modified xsi:type="dcterms:W3CDTF">2014-11-03T13:56:00Z</dcterms:modified>
</cp:coreProperties>
</file>