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7DA5" w14:textId="509E4D13" w:rsidR="008F0386" w:rsidRDefault="003C0731" w:rsidP="008F0386">
      <w:pPr>
        <w:widowControl w:val="0"/>
        <w:jc w:val="center"/>
        <w:rPr>
          <w:rFonts w:ascii="Roman" w:hAnsi="Roman"/>
          <w:snapToGrid w:val="0"/>
          <w:sz w:val="64"/>
        </w:rPr>
      </w:pPr>
      <w:r>
        <w:rPr>
          <w:rFonts w:ascii="Roman" w:hAnsi="Roman"/>
          <w:snapToGrid w:val="0"/>
          <w:sz w:val="64"/>
        </w:rPr>
        <w:t xml:space="preserve">CERTIFIED STAFF HANDBOOK </w:t>
      </w:r>
      <w:r w:rsidRPr="003C0731">
        <w:rPr>
          <w:rFonts w:ascii="Roman" w:hAnsi="Roman"/>
          <w:snapToGrid w:val="0"/>
          <w:sz w:val="44"/>
          <w:szCs w:val="44"/>
        </w:rPr>
        <w:t>(previously Master Contract language)</w:t>
      </w:r>
    </w:p>
    <w:p w14:paraId="797D7DA6" w14:textId="77777777" w:rsidR="008F0386" w:rsidRDefault="008F0386" w:rsidP="008F0386">
      <w:pPr>
        <w:widowControl w:val="0"/>
        <w:jc w:val="center"/>
        <w:rPr>
          <w:rFonts w:ascii="Roman" w:hAnsi="Roman"/>
          <w:snapToGrid w:val="0"/>
          <w:sz w:val="64"/>
        </w:rPr>
      </w:pPr>
    </w:p>
    <w:p w14:paraId="797D7DA9" w14:textId="55172F29" w:rsidR="008F0386" w:rsidRDefault="008F0386" w:rsidP="008F0386">
      <w:pPr>
        <w:widowControl w:val="0"/>
        <w:jc w:val="center"/>
        <w:rPr>
          <w:rFonts w:ascii="Roman" w:hAnsi="Roman"/>
          <w:snapToGrid w:val="0"/>
          <w:sz w:val="64"/>
        </w:rPr>
      </w:pPr>
      <w:r>
        <w:rPr>
          <w:rFonts w:ascii="Roman" w:hAnsi="Roman"/>
          <w:snapToGrid w:val="0"/>
          <w:sz w:val="64"/>
        </w:rPr>
        <w:t>CENTRAL LYON SCHOOLS</w:t>
      </w:r>
    </w:p>
    <w:p w14:paraId="797D7DAA" w14:textId="77777777" w:rsidR="008F0386" w:rsidRDefault="008F0386" w:rsidP="008F0386">
      <w:pPr>
        <w:widowControl w:val="0"/>
        <w:jc w:val="center"/>
        <w:rPr>
          <w:rFonts w:ascii="Roman" w:hAnsi="Roman"/>
          <w:snapToGrid w:val="0"/>
          <w:sz w:val="64"/>
        </w:rPr>
      </w:pPr>
    </w:p>
    <w:p w14:paraId="797D7DAB" w14:textId="1A4BD374" w:rsidR="008F0386" w:rsidRDefault="003C0731" w:rsidP="008F0386">
      <w:pPr>
        <w:widowControl w:val="0"/>
        <w:jc w:val="center"/>
        <w:rPr>
          <w:rFonts w:ascii="Roman" w:hAnsi="Roman"/>
          <w:snapToGrid w:val="0"/>
          <w:sz w:val="64"/>
        </w:rPr>
      </w:pPr>
      <w:r>
        <w:rPr>
          <w:rFonts w:ascii="Roman" w:hAnsi="Roman"/>
          <w:snapToGrid w:val="0"/>
          <w:sz w:val="64"/>
        </w:rPr>
        <w:t>&amp;</w:t>
      </w:r>
      <w:r w:rsidR="008F0386">
        <w:rPr>
          <w:rFonts w:ascii="Roman" w:hAnsi="Roman"/>
          <w:snapToGrid w:val="0"/>
          <w:sz w:val="64"/>
        </w:rPr>
        <w:t xml:space="preserve"> </w:t>
      </w:r>
    </w:p>
    <w:p w14:paraId="797D7DAC" w14:textId="77777777" w:rsidR="008F0386" w:rsidRDefault="008F0386" w:rsidP="008F0386">
      <w:pPr>
        <w:widowControl w:val="0"/>
        <w:jc w:val="center"/>
        <w:rPr>
          <w:rFonts w:ascii="Roman" w:hAnsi="Roman"/>
          <w:snapToGrid w:val="0"/>
          <w:sz w:val="64"/>
        </w:rPr>
      </w:pPr>
    </w:p>
    <w:p w14:paraId="797D7DAD" w14:textId="77777777" w:rsidR="008F0386" w:rsidRDefault="008F0386" w:rsidP="008F0386">
      <w:pPr>
        <w:widowControl w:val="0"/>
        <w:jc w:val="center"/>
        <w:rPr>
          <w:rFonts w:ascii="Roman" w:hAnsi="Roman"/>
          <w:snapToGrid w:val="0"/>
          <w:sz w:val="64"/>
        </w:rPr>
      </w:pPr>
      <w:smartTag w:uri="urn:schemas-microsoft-com:office:smarttags" w:element="place">
        <w:r>
          <w:rPr>
            <w:rFonts w:ascii="Roman" w:hAnsi="Roman"/>
            <w:snapToGrid w:val="0"/>
            <w:sz w:val="64"/>
          </w:rPr>
          <w:t>CENTRAL LYON</w:t>
        </w:r>
      </w:smartTag>
      <w:r>
        <w:rPr>
          <w:rFonts w:ascii="Roman" w:hAnsi="Roman"/>
          <w:snapToGrid w:val="0"/>
          <w:sz w:val="64"/>
        </w:rPr>
        <w:t xml:space="preserve"> EDUCATION </w:t>
      </w:r>
    </w:p>
    <w:p w14:paraId="797D7DAE" w14:textId="14E4F5D9" w:rsidR="008F0386" w:rsidRDefault="008F0386" w:rsidP="008F0386">
      <w:pPr>
        <w:widowControl w:val="0"/>
        <w:jc w:val="center"/>
        <w:rPr>
          <w:rFonts w:ascii="Roman" w:hAnsi="Roman"/>
          <w:snapToGrid w:val="0"/>
          <w:sz w:val="64"/>
        </w:rPr>
      </w:pPr>
      <w:r>
        <w:rPr>
          <w:rFonts w:ascii="Roman" w:hAnsi="Roman"/>
          <w:snapToGrid w:val="0"/>
          <w:sz w:val="64"/>
        </w:rPr>
        <w:t>ASSOCIATION</w:t>
      </w:r>
      <w:r w:rsidR="00A607EA">
        <w:rPr>
          <w:rFonts w:ascii="Roman" w:hAnsi="Roman"/>
          <w:snapToGrid w:val="0"/>
          <w:sz w:val="64"/>
        </w:rPr>
        <w:br/>
      </w:r>
    </w:p>
    <w:p w14:paraId="797D7DAF" w14:textId="77777777" w:rsidR="008F0386" w:rsidRDefault="008F0386" w:rsidP="008F0386">
      <w:pPr>
        <w:widowControl w:val="0"/>
        <w:jc w:val="center"/>
        <w:rPr>
          <w:rFonts w:ascii="Roman" w:hAnsi="Roman"/>
          <w:snapToGrid w:val="0"/>
          <w:sz w:val="48"/>
        </w:rPr>
      </w:pPr>
    </w:p>
    <w:p w14:paraId="797D7DB0" w14:textId="243C3E51" w:rsidR="008F0386" w:rsidRPr="003805C9" w:rsidRDefault="00EF64A5" w:rsidP="008F0386">
      <w:pPr>
        <w:widowControl w:val="0"/>
        <w:jc w:val="center"/>
        <w:rPr>
          <w:rFonts w:ascii="Roman" w:hAnsi="Roman"/>
          <w:snapToGrid w:val="0"/>
          <w:sz w:val="36"/>
          <w:szCs w:val="36"/>
        </w:rPr>
      </w:pPr>
      <w:r w:rsidRPr="003805C9">
        <w:rPr>
          <w:rFonts w:ascii="Roman" w:hAnsi="Roman"/>
          <w:snapToGrid w:val="0"/>
          <w:sz w:val="36"/>
          <w:szCs w:val="36"/>
        </w:rPr>
        <w:t>The Central Lyon Edu</w:t>
      </w:r>
      <w:bookmarkStart w:id="0" w:name="_GoBack"/>
      <w:bookmarkEnd w:id="0"/>
      <w:r w:rsidRPr="003805C9">
        <w:rPr>
          <w:rFonts w:ascii="Roman" w:hAnsi="Roman"/>
          <w:snapToGrid w:val="0"/>
          <w:sz w:val="36"/>
          <w:szCs w:val="36"/>
        </w:rPr>
        <w:t>cation Association Negotiation Team will be consulted prior to any changes being made to this handbook.</w:t>
      </w:r>
      <w:r w:rsidR="009C15A7" w:rsidRPr="003805C9">
        <w:rPr>
          <w:rFonts w:ascii="Roman" w:hAnsi="Roman"/>
          <w:snapToGrid w:val="0"/>
          <w:sz w:val="36"/>
          <w:szCs w:val="36"/>
        </w:rPr>
        <w:br/>
      </w:r>
    </w:p>
    <w:p w14:paraId="5D2B4011" w14:textId="5F45A244" w:rsidR="00EF64A5" w:rsidRPr="009C15A7" w:rsidRDefault="00EF64A5" w:rsidP="008F0386">
      <w:pPr>
        <w:widowControl w:val="0"/>
        <w:jc w:val="center"/>
        <w:rPr>
          <w:rFonts w:ascii="Roman" w:hAnsi="Roman"/>
          <w:snapToGrid w:val="0"/>
          <w:sz w:val="36"/>
          <w:szCs w:val="36"/>
        </w:rPr>
      </w:pPr>
      <w:r w:rsidRPr="009C15A7">
        <w:rPr>
          <w:rFonts w:ascii="Roman" w:hAnsi="Roman"/>
          <w:snapToGrid w:val="0"/>
          <w:sz w:val="36"/>
          <w:szCs w:val="36"/>
        </w:rPr>
        <w:t>Effective July 1, 2019</w:t>
      </w:r>
    </w:p>
    <w:p w14:paraId="55120B9A" w14:textId="3053EAB0" w:rsidR="00EF64A5" w:rsidRDefault="00EF64A5" w:rsidP="008F0386">
      <w:pPr>
        <w:widowControl w:val="0"/>
        <w:jc w:val="center"/>
        <w:rPr>
          <w:rFonts w:ascii="Roman" w:hAnsi="Roman"/>
          <w:snapToGrid w:val="0"/>
          <w:sz w:val="48"/>
        </w:rPr>
      </w:pPr>
    </w:p>
    <w:p w14:paraId="797D7DB2" w14:textId="141551F2" w:rsidR="008F0386" w:rsidRDefault="008F0386" w:rsidP="008F0386">
      <w:pPr>
        <w:widowControl w:val="0"/>
        <w:rPr>
          <w:rFonts w:ascii="Roman" w:hAnsi="Roman"/>
          <w:snapToGrid w:val="0"/>
          <w:sz w:val="48"/>
        </w:rPr>
      </w:pPr>
    </w:p>
    <w:p w14:paraId="10F55C4D" w14:textId="2FE2AFF8" w:rsidR="00A607EA" w:rsidRDefault="00A607EA" w:rsidP="008F0386">
      <w:pPr>
        <w:widowControl w:val="0"/>
        <w:rPr>
          <w:rFonts w:ascii="Roman" w:hAnsi="Roman"/>
          <w:snapToGrid w:val="0"/>
          <w:sz w:val="48"/>
        </w:rPr>
      </w:pPr>
    </w:p>
    <w:p w14:paraId="26858733" w14:textId="6BA07BA7" w:rsidR="00A607EA" w:rsidRDefault="00A607EA" w:rsidP="008F0386">
      <w:pPr>
        <w:widowControl w:val="0"/>
        <w:rPr>
          <w:rFonts w:ascii="Roman" w:hAnsi="Roman"/>
          <w:snapToGrid w:val="0"/>
          <w:sz w:val="48"/>
        </w:rPr>
      </w:pPr>
    </w:p>
    <w:p w14:paraId="06B4A47E" w14:textId="5B171BC3" w:rsidR="00A607EA" w:rsidRDefault="00A607EA" w:rsidP="008F0386">
      <w:pPr>
        <w:widowControl w:val="0"/>
        <w:rPr>
          <w:rFonts w:ascii="Roman" w:hAnsi="Roman"/>
          <w:snapToGrid w:val="0"/>
          <w:sz w:val="48"/>
        </w:rPr>
      </w:pPr>
    </w:p>
    <w:p w14:paraId="1C401CE6" w14:textId="77777777" w:rsidR="00A607EA" w:rsidRDefault="00A607EA" w:rsidP="008F0386">
      <w:pPr>
        <w:widowControl w:val="0"/>
        <w:rPr>
          <w:b/>
          <w:snapToGrid w:val="0"/>
          <w:sz w:val="24"/>
          <w:szCs w:val="24"/>
        </w:rPr>
      </w:pPr>
    </w:p>
    <w:p w14:paraId="797D7DB7" w14:textId="40F89A31" w:rsidR="004F1289" w:rsidRPr="004F1289" w:rsidRDefault="004F1289" w:rsidP="008F0386">
      <w:pPr>
        <w:widowControl w:val="0"/>
        <w:rPr>
          <w:snapToGrid w:val="0"/>
          <w:sz w:val="24"/>
          <w:szCs w:val="24"/>
        </w:rPr>
      </w:pPr>
      <w:r w:rsidRPr="004F1289">
        <w:rPr>
          <w:b/>
          <w:snapToGrid w:val="0"/>
          <w:sz w:val="24"/>
          <w:szCs w:val="24"/>
        </w:rPr>
        <w:lastRenderedPageBreak/>
        <w:t>Included</w:t>
      </w:r>
      <w:r w:rsidRPr="004F1289">
        <w:rPr>
          <w:snapToGrid w:val="0"/>
          <w:sz w:val="24"/>
          <w:szCs w:val="24"/>
        </w:rPr>
        <w:t xml:space="preserve">:  All regular full and part-time professional employees </w:t>
      </w:r>
      <w:r w:rsidR="008F22D7" w:rsidRPr="004F1289">
        <w:rPr>
          <w:snapToGrid w:val="0"/>
          <w:sz w:val="24"/>
          <w:szCs w:val="24"/>
        </w:rPr>
        <w:t>including</w:t>
      </w:r>
      <w:r w:rsidRPr="004F1289">
        <w:rPr>
          <w:snapToGrid w:val="0"/>
          <w:sz w:val="24"/>
          <w:szCs w:val="24"/>
        </w:rPr>
        <w:t xml:space="preserve"> classroom teachers (</w:t>
      </w:r>
      <w:r w:rsidR="000B5D26">
        <w:rPr>
          <w:snapToGrid w:val="0"/>
          <w:sz w:val="24"/>
          <w:szCs w:val="24"/>
        </w:rPr>
        <w:t>preschool, T</w:t>
      </w:r>
      <w:r w:rsidRPr="004F1289">
        <w:rPr>
          <w:snapToGrid w:val="0"/>
          <w:sz w:val="24"/>
          <w:szCs w:val="24"/>
        </w:rPr>
        <w:t>K</w:t>
      </w:r>
      <w:r w:rsidR="000B5D26">
        <w:rPr>
          <w:snapToGrid w:val="0"/>
          <w:sz w:val="24"/>
          <w:szCs w:val="24"/>
        </w:rPr>
        <w:t>, K</w:t>
      </w:r>
      <w:r w:rsidRPr="004F1289">
        <w:rPr>
          <w:snapToGrid w:val="0"/>
          <w:sz w:val="24"/>
          <w:szCs w:val="24"/>
        </w:rPr>
        <w:t xml:space="preserve">-12), librarian(s), special teachers, </w:t>
      </w:r>
      <w:r w:rsidR="000B5D26">
        <w:rPr>
          <w:snapToGrid w:val="0"/>
          <w:sz w:val="24"/>
          <w:szCs w:val="24"/>
        </w:rPr>
        <w:t>reading</w:t>
      </w:r>
      <w:r w:rsidRPr="004F1289">
        <w:rPr>
          <w:snapToGrid w:val="0"/>
          <w:sz w:val="24"/>
          <w:szCs w:val="24"/>
        </w:rPr>
        <w:t xml:space="preserve"> teachers and guidance counselors.</w:t>
      </w:r>
    </w:p>
    <w:p w14:paraId="797D7DB8" w14:textId="4B3094E8" w:rsidR="004F1289" w:rsidRDefault="004F1289" w:rsidP="004F1289">
      <w:pPr>
        <w:widowControl w:val="0"/>
        <w:rPr>
          <w:snapToGrid w:val="0"/>
          <w:sz w:val="24"/>
          <w:szCs w:val="24"/>
        </w:rPr>
      </w:pPr>
      <w:r w:rsidRPr="004F1289">
        <w:rPr>
          <w:b/>
          <w:snapToGrid w:val="0"/>
          <w:sz w:val="24"/>
          <w:szCs w:val="24"/>
        </w:rPr>
        <w:t>Excluded</w:t>
      </w:r>
      <w:r w:rsidRPr="004F1289">
        <w:rPr>
          <w:snapToGrid w:val="0"/>
          <w:sz w:val="24"/>
          <w:szCs w:val="24"/>
        </w:rPr>
        <w:t>:  Superintendent, principals, non-professional employees and all other public employees excluded by Section 20.4 of the Act.</w:t>
      </w:r>
    </w:p>
    <w:p w14:paraId="21CD5B3B" w14:textId="5E319CD4" w:rsidR="00AE62DE" w:rsidRDefault="00AE62DE" w:rsidP="004F1289">
      <w:pPr>
        <w:widowControl w:val="0"/>
        <w:rPr>
          <w:snapToGrid w:val="0"/>
          <w:sz w:val="24"/>
          <w:szCs w:val="24"/>
        </w:rPr>
      </w:pPr>
    </w:p>
    <w:p w14:paraId="305A6C46" w14:textId="17F88B8E" w:rsidR="00AE62DE" w:rsidRDefault="00AE62DE" w:rsidP="004F1289">
      <w:pPr>
        <w:widowControl w:val="0"/>
        <w:rPr>
          <w:snapToGrid w:val="0"/>
          <w:sz w:val="24"/>
          <w:szCs w:val="24"/>
        </w:rPr>
      </w:pPr>
    </w:p>
    <w:p w14:paraId="350E7D0F" w14:textId="07E08451" w:rsidR="00AE62DE" w:rsidRDefault="00AE62DE" w:rsidP="004F1289">
      <w:pPr>
        <w:widowControl w:val="0"/>
        <w:rPr>
          <w:snapToGrid w:val="0"/>
          <w:sz w:val="24"/>
          <w:szCs w:val="24"/>
        </w:rPr>
      </w:pPr>
    </w:p>
    <w:p w14:paraId="4B40BF10" w14:textId="0DEEA607" w:rsidR="00AE62DE" w:rsidRDefault="00AE62DE" w:rsidP="004F1289">
      <w:pPr>
        <w:widowControl w:val="0"/>
        <w:rPr>
          <w:snapToGrid w:val="0"/>
          <w:sz w:val="24"/>
          <w:szCs w:val="24"/>
        </w:rPr>
      </w:pPr>
    </w:p>
    <w:p w14:paraId="17640C86" w14:textId="74412A12" w:rsidR="00AE62DE" w:rsidRDefault="00AE62DE" w:rsidP="004F1289">
      <w:pPr>
        <w:widowControl w:val="0"/>
        <w:rPr>
          <w:snapToGrid w:val="0"/>
          <w:sz w:val="24"/>
          <w:szCs w:val="24"/>
        </w:rPr>
      </w:pPr>
    </w:p>
    <w:p w14:paraId="02F7F9FE" w14:textId="7E3E25B7" w:rsidR="00AE62DE" w:rsidRDefault="00AE62DE" w:rsidP="004F1289">
      <w:pPr>
        <w:widowControl w:val="0"/>
        <w:rPr>
          <w:snapToGrid w:val="0"/>
          <w:sz w:val="24"/>
          <w:szCs w:val="24"/>
        </w:rPr>
      </w:pPr>
    </w:p>
    <w:p w14:paraId="3139D046" w14:textId="77777777" w:rsidR="00AE62DE" w:rsidRPr="004F1289" w:rsidRDefault="00AE62DE" w:rsidP="004F1289">
      <w:pPr>
        <w:widowControl w:val="0"/>
        <w:rPr>
          <w:snapToGrid w:val="0"/>
          <w:sz w:val="24"/>
          <w:szCs w:val="24"/>
        </w:rPr>
      </w:pPr>
    </w:p>
    <w:p w14:paraId="797D7DB9" w14:textId="77777777" w:rsidR="004F1289" w:rsidRDefault="004F1289">
      <w:pPr>
        <w:widowControl w:val="0"/>
        <w:jc w:val="center"/>
        <w:rPr>
          <w:snapToGrid w:val="0"/>
          <w:sz w:val="28"/>
          <w:szCs w:val="28"/>
        </w:rPr>
      </w:pPr>
    </w:p>
    <w:p w14:paraId="797D7DBA" w14:textId="77777777" w:rsidR="00690FC2" w:rsidRPr="004F1289" w:rsidRDefault="00690FC2">
      <w:pPr>
        <w:widowControl w:val="0"/>
        <w:jc w:val="center"/>
        <w:rPr>
          <w:snapToGrid w:val="0"/>
          <w:sz w:val="28"/>
          <w:szCs w:val="28"/>
        </w:rPr>
      </w:pPr>
      <w:r w:rsidRPr="004F1289">
        <w:rPr>
          <w:snapToGrid w:val="0"/>
          <w:sz w:val="28"/>
          <w:szCs w:val="28"/>
        </w:rPr>
        <w:t>TABLE OF CONTENTS</w:t>
      </w:r>
    </w:p>
    <w:p w14:paraId="797D7DBB" w14:textId="77777777" w:rsidR="00690FC2" w:rsidRDefault="00690FC2">
      <w:pPr>
        <w:widowControl w:val="0"/>
        <w:rPr>
          <w:snapToGrid w:val="0"/>
          <w:sz w:val="28"/>
        </w:rPr>
      </w:pPr>
    </w:p>
    <w:p w14:paraId="397B6A18" w14:textId="6FFF5602" w:rsidR="00D91F3E" w:rsidRPr="004F1289" w:rsidRDefault="00D91F3E" w:rsidP="00D91F3E">
      <w:pPr>
        <w:pStyle w:val="Heading2"/>
        <w:widowControl w:val="0"/>
        <w:rPr>
          <w:rFonts w:ascii="Arial" w:hAnsi="Arial"/>
          <w:b w:val="0"/>
          <w:snapToGrid w:val="0"/>
          <w:sz w:val="24"/>
          <w:szCs w:val="24"/>
        </w:rPr>
      </w:pPr>
      <w:r w:rsidRPr="004F1289">
        <w:rPr>
          <w:rFonts w:ascii="Arial" w:hAnsi="Arial"/>
          <w:b w:val="0"/>
          <w:snapToGrid w:val="0"/>
          <w:sz w:val="24"/>
          <w:szCs w:val="24"/>
        </w:rPr>
        <w:t xml:space="preserve">Article I </w:t>
      </w:r>
      <w:r>
        <w:rPr>
          <w:rFonts w:ascii="Arial" w:hAnsi="Arial"/>
          <w:b w:val="0"/>
          <w:snapToGrid w:val="0"/>
          <w:sz w:val="24"/>
          <w:szCs w:val="24"/>
        </w:rPr>
        <w:t>–</w:t>
      </w:r>
      <w:r w:rsidRPr="004F1289">
        <w:rPr>
          <w:rFonts w:ascii="Arial" w:hAnsi="Arial"/>
          <w:b w:val="0"/>
          <w:snapToGrid w:val="0"/>
          <w:sz w:val="24"/>
          <w:szCs w:val="24"/>
        </w:rPr>
        <w:t xml:space="preserve"> </w:t>
      </w:r>
      <w:r>
        <w:rPr>
          <w:rFonts w:ascii="Arial" w:hAnsi="Arial"/>
          <w:b w:val="0"/>
          <w:snapToGrid w:val="0"/>
          <w:sz w:val="24"/>
          <w:szCs w:val="24"/>
        </w:rPr>
        <w:t>Leaves of Absence</w:t>
      </w:r>
    </w:p>
    <w:p w14:paraId="4EA1E44C" w14:textId="1E2D677E" w:rsidR="00D91F3E" w:rsidRPr="004F1289" w:rsidRDefault="00D91F3E" w:rsidP="00D91F3E">
      <w:pPr>
        <w:widowControl w:val="0"/>
        <w:rPr>
          <w:snapToGrid w:val="0"/>
          <w:sz w:val="24"/>
          <w:szCs w:val="24"/>
        </w:rPr>
      </w:pPr>
      <w:r w:rsidRPr="004F1289">
        <w:rPr>
          <w:snapToGrid w:val="0"/>
          <w:sz w:val="24"/>
          <w:szCs w:val="24"/>
        </w:rPr>
        <w:t xml:space="preserve">Page </w:t>
      </w:r>
      <w:r>
        <w:rPr>
          <w:snapToGrid w:val="0"/>
          <w:sz w:val="24"/>
          <w:szCs w:val="24"/>
        </w:rPr>
        <w:t>3</w:t>
      </w:r>
      <w:r>
        <w:rPr>
          <w:snapToGrid w:val="0"/>
          <w:sz w:val="24"/>
          <w:szCs w:val="24"/>
        </w:rPr>
        <w:tab/>
      </w:r>
      <w:r w:rsidRPr="004F1289">
        <w:rPr>
          <w:snapToGrid w:val="0"/>
          <w:sz w:val="24"/>
          <w:szCs w:val="24"/>
        </w:rPr>
        <w:t xml:space="preserve"> </w:t>
      </w:r>
      <w:r w:rsidRPr="004F1289">
        <w:rPr>
          <w:snapToGrid w:val="0"/>
          <w:sz w:val="24"/>
          <w:szCs w:val="24"/>
        </w:rPr>
        <w:tab/>
      </w:r>
      <w:r>
        <w:rPr>
          <w:snapToGrid w:val="0"/>
          <w:sz w:val="24"/>
          <w:szCs w:val="24"/>
        </w:rPr>
        <w:t>Association Leave</w:t>
      </w:r>
    </w:p>
    <w:p w14:paraId="797D7DC8" w14:textId="58FE6704" w:rsidR="00690FC2" w:rsidRPr="004F1289" w:rsidRDefault="00D91F3E">
      <w:pPr>
        <w:pStyle w:val="Heading2"/>
        <w:widowControl w:val="0"/>
        <w:rPr>
          <w:rFonts w:ascii="Arial" w:hAnsi="Arial"/>
          <w:b w:val="0"/>
          <w:snapToGrid w:val="0"/>
          <w:sz w:val="24"/>
          <w:szCs w:val="24"/>
        </w:rPr>
      </w:pPr>
      <w:r>
        <w:rPr>
          <w:rFonts w:ascii="Arial" w:hAnsi="Arial"/>
          <w:b w:val="0"/>
          <w:snapToGrid w:val="0"/>
          <w:sz w:val="24"/>
          <w:szCs w:val="24"/>
        </w:rPr>
        <w:br/>
      </w:r>
      <w:r w:rsidR="00690FC2" w:rsidRPr="004F1289">
        <w:rPr>
          <w:rFonts w:ascii="Arial" w:hAnsi="Arial"/>
          <w:b w:val="0"/>
          <w:snapToGrid w:val="0"/>
          <w:sz w:val="24"/>
          <w:szCs w:val="24"/>
        </w:rPr>
        <w:t>Article II - Extra Duty</w:t>
      </w:r>
      <w:r w:rsidR="00576C55">
        <w:rPr>
          <w:rFonts w:ascii="Arial" w:hAnsi="Arial"/>
          <w:b w:val="0"/>
          <w:snapToGrid w:val="0"/>
          <w:sz w:val="24"/>
          <w:szCs w:val="24"/>
        </w:rPr>
        <w:t xml:space="preserve"> Schedule</w:t>
      </w:r>
    </w:p>
    <w:p w14:paraId="797D7DC9" w14:textId="4EE81707" w:rsidR="00690FC2" w:rsidRPr="004F1289" w:rsidRDefault="00690FC2">
      <w:pPr>
        <w:widowControl w:val="0"/>
        <w:rPr>
          <w:snapToGrid w:val="0"/>
          <w:sz w:val="24"/>
          <w:szCs w:val="24"/>
        </w:rPr>
      </w:pPr>
      <w:r w:rsidRPr="004F1289">
        <w:rPr>
          <w:snapToGrid w:val="0"/>
          <w:sz w:val="24"/>
          <w:szCs w:val="24"/>
        </w:rPr>
        <w:t xml:space="preserve">Page </w:t>
      </w:r>
      <w:r w:rsidR="00A802C3">
        <w:rPr>
          <w:snapToGrid w:val="0"/>
          <w:sz w:val="24"/>
          <w:szCs w:val="24"/>
        </w:rPr>
        <w:t>4</w:t>
      </w:r>
      <w:r w:rsidRPr="004F1289">
        <w:rPr>
          <w:snapToGrid w:val="0"/>
          <w:sz w:val="24"/>
          <w:szCs w:val="24"/>
        </w:rPr>
        <w:t xml:space="preserve">   </w:t>
      </w:r>
      <w:r w:rsidRPr="004F1289">
        <w:rPr>
          <w:snapToGrid w:val="0"/>
          <w:sz w:val="24"/>
          <w:szCs w:val="24"/>
        </w:rPr>
        <w:tab/>
      </w:r>
      <w:r w:rsidR="00576C55">
        <w:rPr>
          <w:snapToGrid w:val="0"/>
          <w:sz w:val="24"/>
          <w:szCs w:val="24"/>
        </w:rPr>
        <w:t>Extra Duty Base, Supplemental Pay Schedule</w:t>
      </w:r>
    </w:p>
    <w:p w14:paraId="797D7DCA" w14:textId="77777777" w:rsidR="00690FC2" w:rsidRPr="004F1289" w:rsidRDefault="00690FC2">
      <w:pPr>
        <w:widowControl w:val="0"/>
        <w:rPr>
          <w:snapToGrid w:val="0"/>
          <w:sz w:val="24"/>
          <w:szCs w:val="24"/>
        </w:rPr>
      </w:pPr>
    </w:p>
    <w:p w14:paraId="797D7DCB" w14:textId="20C79333" w:rsidR="00690FC2" w:rsidRPr="004F1289" w:rsidRDefault="00690FC2">
      <w:pPr>
        <w:widowControl w:val="0"/>
        <w:rPr>
          <w:rFonts w:ascii="Arial" w:hAnsi="Arial"/>
          <w:snapToGrid w:val="0"/>
          <w:sz w:val="24"/>
          <w:szCs w:val="24"/>
        </w:rPr>
      </w:pPr>
      <w:r w:rsidRPr="004F1289">
        <w:rPr>
          <w:rFonts w:ascii="Arial" w:hAnsi="Arial"/>
          <w:snapToGrid w:val="0"/>
          <w:sz w:val="24"/>
          <w:szCs w:val="24"/>
        </w:rPr>
        <w:t>Article I</w:t>
      </w:r>
      <w:r w:rsidR="00A802C3">
        <w:rPr>
          <w:rFonts w:ascii="Arial" w:hAnsi="Arial"/>
          <w:snapToGrid w:val="0"/>
          <w:sz w:val="24"/>
          <w:szCs w:val="24"/>
        </w:rPr>
        <w:t>II</w:t>
      </w:r>
      <w:r w:rsidRPr="004F1289">
        <w:rPr>
          <w:rFonts w:ascii="Arial" w:hAnsi="Arial"/>
          <w:snapToGrid w:val="0"/>
          <w:sz w:val="24"/>
          <w:szCs w:val="24"/>
        </w:rPr>
        <w:t xml:space="preserve"> </w:t>
      </w:r>
      <w:r w:rsidR="00A802C3">
        <w:rPr>
          <w:rFonts w:ascii="Arial" w:hAnsi="Arial"/>
          <w:snapToGrid w:val="0"/>
          <w:sz w:val="24"/>
          <w:szCs w:val="24"/>
        </w:rPr>
        <w:t>–</w:t>
      </w:r>
      <w:r w:rsidRPr="004F1289">
        <w:rPr>
          <w:rFonts w:ascii="Arial" w:hAnsi="Arial"/>
          <w:snapToGrid w:val="0"/>
          <w:sz w:val="24"/>
          <w:szCs w:val="24"/>
        </w:rPr>
        <w:t xml:space="preserve"> Benefit</w:t>
      </w:r>
      <w:r w:rsidR="00A802C3">
        <w:rPr>
          <w:rFonts w:ascii="Arial" w:hAnsi="Arial"/>
          <w:snapToGrid w:val="0"/>
          <w:sz w:val="24"/>
          <w:szCs w:val="24"/>
        </w:rPr>
        <w:t xml:space="preserve"> Package</w:t>
      </w:r>
    </w:p>
    <w:p w14:paraId="797D7DCC" w14:textId="0978EE2C" w:rsidR="00690FC2" w:rsidRPr="004F1289" w:rsidRDefault="0064735E" w:rsidP="00330E44">
      <w:pPr>
        <w:widowControl w:val="0"/>
        <w:ind w:left="1440" w:hanging="1440"/>
        <w:rPr>
          <w:snapToGrid w:val="0"/>
          <w:sz w:val="24"/>
          <w:szCs w:val="24"/>
        </w:rPr>
      </w:pPr>
      <w:r w:rsidRPr="004F1289">
        <w:rPr>
          <w:snapToGrid w:val="0"/>
          <w:sz w:val="24"/>
          <w:szCs w:val="24"/>
        </w:rPr>
        <w:t xml:space="preserve">Page </w:t>
      </w:r>
      <w:r w:rsidR="00A802C3">
        <w:rPr>
          <w:snapToGrid w:val="0"/>
          <w:sz w:val="24"/>
          <w:szCs w:val="24"/>
        </w:rPr>
        <w:t>5</w:t>
      </w:r>
      <w:r w:rsidR="00690FC2" w:rsidRPr="004F1289">
        <w:rPr>
          <w:snapToGrid w:val="0"/>
          <w:sz w:val="24"/>
          <w:szCs w:val="24"/>
        </w:rPr>
        <w:tab/>
      </w:r>
      <w:r w:rsidR="00A802C3">
        <w:rPr>
          <w:snapToGrid w:val="0"/>
          <w:sz w:val="24"/>
          <w:szCs w:val="24"/>
        </w:rPr>
        <w:t>Health Insurance Benefit, Stipend</w:t>
      </w:r>
      <w:r w:rsidR="00017247">
        <w:rPr>
          <w:snapToGrid w:val="0"/>
          <w:sz w:val="24"/>
          <w:szCs w:val="24"/>
        </w:rPr>
        <w:t xml:space="preserve"> A</w:t>
      </w:r>
      <w:r w:rsidR="00330E44">
        <w:rPr>
          <w:snapToGrid w:val="0"/>
          <w:sz w:val="24"/>
          <w:szCs w:val="24"/>
        </w:rPr>
        <w:t>llocation, Tax Sheltered Annuities, Cafeteria Plan</w:t>
      </w:r>
      <w:r w:rsidR="00A802C3">
        <w:rPr>
          <w:snapToGrid w:val="0"/>
          <w:sz w:val="24"/>
          <w:szCs w:val="24"/>
        </w:rPr>
        <w:tab/>
      </w:r>
    </w:p>
    <w:p w14:paraId="797D7DCD" w14:textId="77777777" w:rsidR="00690FC2" w:rsidRPr="004F1289" w:rsidRDefault="00690FC2">
      <w:pPr>
        <w:widowControl w:val="0"/>
        <w:rPr>
          <w:snapToGrid w:val="0"/>
          <w:sz w:val="24"/>
          <w:szCs w:val="24"/>
        </w:rPr>
      </w:pPr>
    </w:p>
    <w:p w14:paraId="797D7DD1" w14:textId="275DCF21" w:rsidR="00690FC2" w:rsidRPr="004F1289" w:rsidRDefault="00690FC2">
      <w:pPr>
        <w:widowControl w:val="0"/>
        <w:rPr>
          <w:rFonts w:ascii="Arial" w:hAnsi="Arial"/>
          <w:snapToGrid w:val="0"/>
          <w:sz w:val="24"/>
          <w:szCs w:val="24"/>
        </w:rPr>
      </w:pPr>
      <w:r w:rsidRPr="004F1289">
        <w:rPr>
          <w:rFonts w:ascii="Arial" w:hAnsi="Arial"/>
          <w:snapToGrid w:val="0"/>
          <w:sz w:val="24"/>
          <w:szCs w:val="24"/>
        </w:rPr>
        <w:t xml:space="preserve">Article </w:t>
      </w:r>
      <w:r w:rsidR="00272738">
        <w:rPr>
          <w:rFonts w:ascii="Arial" w:hAnsi="Arial"/>
          <w:snapToGrid w:val="0"/>
          <w:sz w:val="24"/>
          <w:szCs w:val="24"/>
        </w:rPr>
        <w:t>I</w:t>
      </w:r>
      <w:r w:rsidRPr="004F1289">
        <w:rPr>
          <w:rFonts w:ascii="Arial" w:hAnsi="Arial"/>
          <w:snapToGrid w:val="0"/>
          <w:sz w:val="24"/>
          <w:szCs w:val="24"/>
        </w:rPr>
        <w:t>V - Transfer Procedure</w:t>
      </w:r>
      <w:r w:rsidR="00272738">
        <w:rPr>
          <w:rFonts w:ascii="Arial" w:hAnsi="Arial"/>
          <w:snapToGrid w:val="0"/>
          <w:sz w:val="24"/>
          <w:szCs w:val="24"/>
        </w:rPr>
        <w:t>s</w:t>
      </w:r>
      <w:r w:rsidR="00272738">
        <w:rPr>
          <w:rFonts w:ascii="Arial" w:hAnsi="Arial"/>
          <w:snapToGrid w:val="0"/>
          <w:sz w:val="24"/>
          <w:szCs w:val="24"/>
        </w:rPr>
        <w:tab/>
      </w:r>
    </w:p>
    <w:p w14:paraId="797D7DD2" w14:textId="01ED8885" w:rsidR="00690FC2" w:rsidRPr="004F1289" w:rsidRDefault="0064735E">
      <w:pPr>
        <w:widowControl w:val="0"/>
        <w:rPr>
          <w:snapToGrid w:val="0"/>
          <w:sz w:val="24"/>
          <w:szCs w:val="24"/>
        </w:rPr>
      </w:pPr>
      <w:r w:rsidRPr="004F1289">
        <w:rPr>
          <w:snapToGrid w:val="0"/>
          <w:sz w:val="24"/>
          <w:szCs w:val="24"/>
        </w:rPr>
        <w:t xml:space="preserve">Page </w:t>
      </w:r>
      <w:r w:rsidR="00272738">
        <w:rPr>
          <w:snapToGrid w:val="0"/>
          <w:sz w:val="24"/>
          <w:szCs w:val="24"/>
        </w:rPr>
        <w:t>6</w:t>
      </w:r>
      <w:r w:rsidR="00690FC2" w:rsidRPr="004F1289">
        <w:rPr>
          <w:snapToGrid w:val="0"/>
          <w:sz w:val="24"/>
          <w:szCs w:val="24"/>
        </w:rPr>
        <w:tab/>
      </w:r>
      <w:r w:rsidR="00690FC2" w:rsidRPr="004F1289">
        <w:rPr>
          <w:snapToGrid w:val="0"/>
          <w:sz w:val="24"/>
          <w:szCs w:val="24"/>
        </w:rPr>
        <w:tab/>
      </w:r>
      <w:r w:rsidR="00272738">
        <w:rPr>
          <w:snapToGrid w:val="0"/>
          <w:sz w:val="24"/>
          <w:szCs w:val="24"/>
        </w:rPr>
        <w:t>Voluntary Transfers, Involuntary Transfers</w:t>
      </w:r>
    </w:p>
    <w:p w14:paraId="797D7DD3" w14:textId="77777777" w:rsidR="00690FC2" w:rsidRPr="004F1289" w:rsidRDefault="00690FC2">
      <w:pPr>
        <w:widowControl w:val="0"/>
        <w:rPr>
          <w:snapToGrid w:val="0"/>
          <w:sz w:val="24"/>
          <w:szCs w:val="24"/>
        </w:rPr>
      </w:pPr>
    </w:p>
    <w:p w14:paraId="797D7DD7" w14:textId="06A33415" w:rsidR="00690FC2" w:rsidRPr="004F1289" w:rsidRDefault="00690FC2">
      <w:pPr>
        <w:widowControl w:val="0"/>
        <w:rPr>
          <w:rFonts w:ascii="Arial" w:hAnsi="Arial"/>
          <w:snapToGrid w:val="0"/>
          <w:sz w:val="24"/>
          <w:szCs w:val="24"/>
        </w:rPr>
      </w:pPr>
      <w:r w:rsidRPr="004F1289">
        <w:rPr>
          <w:rFonts w:ascii="Arial" w:hAnsi="Arial"/>
          <w:snapToGrid w:val="0"/>
          <w:sz w:val="24"/>
          <w:szCs w:val="24"/>
        </w:rPr>
        <w:t>Article V - Staff Reductio</w:t>
      </w:r>
      <w:r w:rsidR="004A41F6">
        <w:rPr>
          <w:rFonts w:ascii="Arial" w:hAnsi="Arial"/>
          <w:snapToGrid w:val="0"/>
          <w:sz w:val="24"/>
          <w:szCs w:val="24"/>
        </w:rPr>
        <w:t>n Procedure</w:t>
      </w:r>
    </w:p>
    <w:p w14:paraId="797D7DD8" w14:textId="09BBE130" w:rsidR="00690FC2" w:rsidRPr="004F1289" w:rsidRDefault="0064735E">
      <w:pPr>
        <w:widowControl w:val="0"/>
        <w:rPr>
          <w:snapToGrid w:val="0"/>
          <w:sz w:val="24"/>
          <w:szCs w:val="24"/>
        </w:rPr>
      </w:pPr>
      <w:r w:rsidRPr="004F1289">
        <w:rPr>
          <w:snapToGrid w:val="0"/>
          <w:sz w:val="24"/>
          <w:szCs w:val="24"/>
        </w:rPr>
        <w:t xml:space="preserve">Page </w:t>
      </w:r>
      <w:r w:rsidR="004A41F6">
        <w:rPr>
          <w:snapToGrid w:val="0"/>
          <w:sz w:val="24"/>
          <w:szCs w:val="24"/>
        </w:rPr>
        <w:t>7</w:t>
      </w:r>
      <w:r w:rsidR="00217F51">
        <w:rPr>
          <w:snapToGrid w:val="0"/>
          <w:sz w:val="24"/>
          <w:szCs w:val="24"/>
        </w:rPr>
        <w:t>-8</w:t>
      </w:r>
      <w:r w:rsidR="00690FC2" w:rsidRPr="004F1289">
        <w:rPr>
          <w:snapToGrid w:val="0"/>
          <w:sz w:val="24"/>
          <w:szCs w:val="24"/>
        </w:rPr>
        <w:tab/>
        <w:t>Staff Reduction</w:t>
      </w:r>
      <w:r w:rsidR="004A41F6">
        <w:rPr>
          <w:snapToGrid w:val="0"/>
          <w:sz w:val="24"/>
          <w:szCs w:val="24"/>
        </w:rPr>
        <w:t>, Classification, Notification, Recall, Benefits</w:t>
      </w:r>
    </w:p>
    <w:p w14:paraId="797D7DD9" w14:textId="77777777" w:rsidR="00690FC2" w:rsidRPr="004F1289" w:rsidRDefault="00690FC2">
      <w:pPr>
        <w:widowControl w:val="0"/>
        <w:rPr>
          <w:snapToGrid w:val="0"/>
          <w:sz w:val="24"/>
          <w:szCs w:val="24"/>
        </w:rPr>
      </w:pPr>
    </w:p>
    <w:p w14:paraId="797D7DDA" w14:textId="458D2A54" w:rsidR="00690FC2" w:rsidRPr="004F1289" w:rsidRDefault="00690FC2">
      <w:pPr>
        <w:widowControl w:val="0"/>
        <w:rPr>
          <w:rFonts w:ascii="Arial" w:hAnsi="Arial"/>
          <w:snapToGrid w:val="0"/>
          <w:sz w:val="24"/>
          <w:szCs w:val="24"/>
        </w:rPr>
      </w:pPr>
      <w:r w:rsidRPr="004F1289">
        <w:rPr>
          <w:rFonts w:ascii="Arial" w:hAnsi="Arial"/>
          <w:snapToGrid w:val="0"/>
          <w:sz w:val="24"/>
          <w:szCs w:val="24"/>
        </w:rPr>
        <w:t xml:space="preserve">Article </w:t>
      </w:r>
      <w:r w:rsidR="00217F51">
        <w:rPr>
          <w:rFonts w:ascii="Arial" w:hAnsi="Arial"/>
          <w:snapToGrid w:val="0"/>
          <w:sz w:val="24"/>
          <w:szCs w:val="24"/>
        </w:rPr>
        <w:t>VI</w:t>
      </w:r>
      <w:r w:rsidRPr="004F1289">
        <w:rPr>
          <w:rFonts w:ascii="Arial" w:hAnsi="Arial"/>
          <w:snapToGrid w:val="0"/>
          <w:sz w:val="24"/>
          <w:szCs w:val="24"/>
        </w:rPr>
        <w:t xml:space="preserve"> - Staff Evaluation</w:t>
      </w:r>
    </w:p>
    <w:p w14:paraId="797D7DDB" w14:textId="579DC616" w:rsidR="00690FC2" w:rsidRPr="004F1289" w:rsidRDefault="0064735E" w:rsidP="002724F1">
      <w:pPr>
        <w:widowControl w:val="0"/>
        <w:ind w:left="1440" w:hanging="1440"/>
        <w:rPr>
          <w:snapToGrid w:val="0"/>
          <w:sz w:val="24"/>
          <w:szCs w:val="24"/>
        </w:rPr>
      </w:pPr>
      <w:r w:rsidRPr="004F1289">
        <w:rPr>
          <w:snapToGrid w:val="0"/>
          <w:sz w:val="24"/>
          <w:szCs w:val="24"/>
        </w:rPr>
        <w:t xml:space="preserve">Page </w:t>
      </w:r>
      <w:r w:rsidR="00217F51">
        <w:rPr>
          <w:snapToGrid w:val="0"/>
          <w:sz w:val="24"/>
          <w:szCs w:val="24"/>
        </w:rPr>
        <w:t>9-10</w:t>
      </w:r>
      <w:r w:rsidRPr="004F1289">
        <w:rPr>
          <w:snapToGrid w:val="0"/>
          <w:sz w:val="24"/>
          <w:szCs w:val="24"/>
        </w:rPr>
        <w:tab/>
      </w:r>
      <w:r w:rsidR="00217F51">
        <w:rPr>
          <w:snapToGrid w:val="0"/>
          <w:sz w:val="24"/>
          <w:szCs w:val="24"/>
        </w:rPr>
        <w:t xml:space="preserve">Orientation, Required Evals, Conference, Evaluation File, </w:t>
      </w:r>
      <w:r w:rsidR="002724F1">
        <w:rPr>
          <w:snapToGrid w:val="0"/>
          <w:sz w:val="24"/>
          <w:szCs w:val="24"/>
        </w:rPr>
        <w:t>Forms &amp; Criteria, Right to Grieve, Intensive Assistance Plan</w:t>
      </w:r>
    </w:p>
    <w:p w14:paraId="797D7DDC" w14:textId="77777777" w:rsidR="00D77B74" w:rsidRPr="004F1289" w:rsidRDefault="00D77B74">
      <w:pPr>
        <w:widowControl w:val="0"/>
        <w:rPr>
          <w:snapToGrid w:val="0"/>
          <w:sz w:val="24"/>
          <w:szCs w:val="24"/>
        </w:rPr>
      </w:pPr>
    </w:p>
    <w:p w14:paraId="797D7DE2" w14:textId="5936FBE0" w:rsidR="004F1289" w:rsidRDefault="004F1289" w:rsidP="00E93282">
      <w:pPr>
        <w:widowControl w:val="0"/>
        <w:jc w:val="center"/>
        <w:rPr>
          <w:snapToGrid w:val="0"/>
          <w:sz w:val="40"/>
        </w:rPr>
      </w:pPr>
    </w:p>
    <w:p w14:paraId="2D69B424" w14:textId="11F7E27A" w:rsidR="00AE62DE" w:rsidRDefault="00AE62DE" w:rsidP="00E93282">
      <w:pPr>
        <w:widowControl w:val="0"/>
        <w:jc w:val="center"/>
        <w:rPr>
          <w:snapToGrid w:val="0"/>
          <w:sz w:val="40"/>
        </w:rPr>
      </w:pPr>
    </w:p>
    <w:p w14:paraId="6DB81C03" w14:textId="4B179A0C" w:rsidR="00AE62DE" w:rsidRDefault="00AE62DE" w:rsidP="00E93282">
      <w:pPr>
        <w:widowControl w:val="0"/>
        <w:jc w:val="center"/>
        <w:rPr>
          <w:snapToGrid w:val="0"/>
          <w:sz w:val="40"/>
        </w:rPr>
      </w:pPr>
    </w:p>
    <w:p w14:paraId="637D9B0B" w14:textId="64B1E948" w:rsidR="00AE62DE" w:rsidRDefault="00AE62DE" w:rsidP="00E93282">
      <w:pPr>
        <w:widowControl w:val="0"/>
        <w:jc w:val="center"/>
        <w:rPr>
          <w:snapToGrid w:val="0"/>
          <w:sz w:val="40"/>
        </w:rPr>
      </w:pPr>
    </w:p>
    <w:p w14:paraId="184F6BC4" w14:textId="39E5F44D" w:rsidR="00AE62DE" w:rsidRDefault="00AE62DE" w:rsidP="00E93282">
      <w:pPr>
        <w:widowControl w:val="0"/>
        <w:jc w:val="center"/>
        <w:rPr>
          <w:snapToGrid w:val="0"/>
          <w:sz w:val="40"/>
        </w:rPr>
      </w:pPr>
    </w:p>
    <w:p w14:paraId="45DA0D5B" w14:textId="593F3EAA" w:rsidR="00AE62DE" w:rsidRDefault="00AE62DE" w:rsidP="00E93282">
      <w:pPr>
        <w:widowControl w:val="0"/>
        <w:jc w:val="center"/>
        <w:rPr>
          <w:snapToGrid w:val="0"/>
          <w:sz w:val="40"/>
        </w:rPr>
      </w:pPr>
    </w:p>
    <w:p w14:paraId="01F517C2" w14:textId="77777777" w:rsidR="003805C9" w:rsidRDefault="003805C9" w:rsidP="00E93282">
      <w:pPr>
        <w:widowControl w:val="0"/>
        <w:jc w:val="center"/>
        <w:rPr>
          <w:snapToGrid w:val="0"/>
          <w:sz w:val="40"/>
        </w:rPr>
      </w:pPr>
    </w:p>
    <w:p w14:paraId="797D7DE3" w14:textId="40BF322F" w:rsidR="00690FC2" w:rsidRDefault="00690FC2" w:rsidP="00E93282">
      <w:pPr>
        <w:widowControl w:val="0"/>
        <w:jc w:val="center"/>
        <w:rPr>
          <w:rFonts w:ascii="Roman" w:hAnsi="Roman"/>
          <w:snapToGrid w:val="0"/>
          <w:sz w:val="40"/>
        </w:rPr>
      </w:pPr>
      <w:r>
        <w:rPr>
          <w:snapToGrid w:val="0"/>
          <w:sz w:val="40"/>
        </w:rPr>
        <w:lastRenderedPageBreak/>
        <w:t>ARTICLE I</w:t>
      </w:r>
    </w:p>
    <w:p w14:paraId="797D7DE4" w14:textId="77777777" w:rsidR="00690FC2" w:rsidRDefault="00690FC2">
      <w:pPr>
        <w:widowControl w:val="0"/>
        <w:jc w:val="center"/>
        <w:rPr>
          <w:snapToGrid w:val="0"/>
          <w:sz w:val="28"/>
        </w:rPr>
      </w:pPr>
      <w:r>
        <w:rPr>
          <w:snapToGrid w:val="0"/>
          <w:sz w:val="32"/>
        </w:rPr>
        <w:t>LEAVES OF ABSENCE</w:t>
      </w:r>
    </w:p>
    <w:p w14:paraId="797D7DE5" w14:textId="77777777" w:rsidR="00690FC2" w:rsidRDefault="00690FC2">
      <w:pPr>
        <w:widowControl w:val="0"/>
        <w:jc w:val="center"/>
        <w:rPr>
          <w:snapToGrid w:val="0"/>
          <w:sz w:val="24"/>
        </w:rPr>
      </w:pPr>
    </w:p>
    <w:p w14:paraId="797D7DE6" w14:textId="018C05BB" w:rsidR="00690FC2" w:rsidRDefault="00690FC2">
      <w:pPr>
        <w:widowControl w:val="0"/>
        <w:rPr>
          <w:snapToGrid w:val="0"/>
          <w:sz w:val="24"/>
        </w:rPr>
      </w:pPr>
      <w:r>
        <w:rPr>
          <w:snapToGrid w:val="0"/>
          <w:sz w:val="24"/>
        </w:rPr>
        <w:t xml:space="preserve">All benefits granted </w:t>
      </w:r>
      <w:r w:rsidR="00D91F3E">
        <w:rPr>
          <w:snapToGrid w:val="0"/>
          <w:sz w:val="24"/>
        </w:rPr>
        <w:t>in</w:t>
      </w:r>
      <w:r>
        <w:rPr>
          <w:snapToGrid w:val="0"/>
          <w:sz w:val="24"/>
        </w:rPr>
        <w:t xml:space="preserve"> this </w:t>
      </w:r>
      <w:r w:rsidR="00D91F3E">
        <w:rPr>
          <w:snapToGrid w:val="0"/>
          <w:sz w:val="24"/>
        </w:rPr>
        <w:t>handbook</w:t>
      </w:r>
      <w:r>
        <w:rPr>
          <w:snapToGrid w:val="0"/>
          <w:sz w:val="24"/>
        </w:rPr>
        <w:t xml:space="preserve"> will be based</w:t>
      </w:r>
      <w:r w:rsidR="00685096">
        <w:rPr>
          <w:snapToGrid w:val="0"/>
          <w:sz w:val="24"/>
        </w:rPr>
        <w:t xml:space="preserve"> </w:t>
      </w:r>
      <w:r>
        <w:rPr>
          <w:snapToGrid w:val="0"/>
          <w:sz w:val="24"/>
        </w:rPr>
        <w:t xml:space="preserve">upon the percentage of </w:t>
      </w:r>
      <w:r w:rsidR="008F22D7">
        <w:rPr>
          <w:snapToGrid w:val="0"/>
          <w:sz w:val="24"/>
        </w:rPr>
        <w:t>full-time</w:t>
      </w:r>
      <w:r>
        <w:rPr>
          <w:snapToGrid w:val="0"/>
          <w:sz w:val="24"/>
        </w:rPr>
        <w:t xml:space="preserve"> employment.</w:t>
      </w:r>
    </w:p>
    <w:p w14:paraId="73C479D9" w14:textId="53836C66" w:rsidR="002724F1" w:rsidRDefault="002724F1">
      <w:pPr>
        <w:widowControl w:val="0"/>
        <w:rPr>
          <w:snapToGrid w:val="0"/>
          <w:sz w:val="24"/>
        </w:rPr>
      </w:pPr>
    </w:p>
    <w:p w14:paraId="73E26017" w14:textId="4E8D46CB" w:rsidR="002724F1" w:rsidRDefault="002724F1">
      <w:pPr>
        <w:widowControl w:val="0"/>
        <w:rPr>
          <w:snapToGrid w:val="0"/>
          <w:sz w:val="24"/>
        </w:rPr>
      </w:pPr>
    </w:p>
    <w:p w14:paraId="1CE1BE14" w14:textId="77777777" w:rsidR="002724F1" w:rsidRDefault="002724F1">
      <w:pPr>
        <w:widowControl w:val="0"/>
        <w:rPr>
          <w:snapToGrid w:val="0"/>
          <w:sz w:val="24"/>
        </w:rPr>
      </w:pPr>
    </w:p>
    <w:p w14:paraId="797D7DE7" w14:textId="77777777" w:rsidR="00690FC2" w:rsidRDefault="00690FC2">
      <w:pPr>
        <w:widowControl w:val="0"/>
        <w:rPr>
          <w:rFonts w:ascii="Arial" w:hAnsi="Arial"/>
          <w:snapToGrid w:val="0"/>
          <w:sz w:val="24"/>
        </w:rPr>
      </w:pPr>
    </w:p>
    <w:p w14:paraId="797D7E26" w14:textId="584A58DF" w:rsidR="00690FC2" w:rsidRDefault="00690FC2" w:rsidP="003105E3">
      <w:pPr>
        <w:widowControl w:val="0"/>
        <w:rPr>
          <w:b/>
        </w:rPr>
      </w:pPr>
      <w:r>
        <w:rPr>
          <w:snapToGrid w:val="0"/>
          <w:sz w:val="28"/>
        </w:rPr>
        <w:t xml:space="preserve">A.  </w:t>
      </w:r>
      <w:r w:rsidRPr="003105E3">
        <w:rPr>
          <w:sz w:val="28"/>
          <w:szCs w:val="28"/>
        </w:rPr>
        <w:t>ASSOCIATION LEAVE</w:t>
      </w:r>
    </w:p>
    <w:p w14:paraId="797D7E31" w14:textId="0DC4447A" w:rsidR="00690FC2" w:rsidRDefault="00690FC2" w:rsidP="003105E3">
      <w:pPr>
        <w:pStyle w:val="BodyTextIndent"/>
      </w:pPr>
      <w:r>
        <w:t xml:space="preserve">The Central Lyon Education Association shall be granted </w:t>
      </w:r>
      <w:r w:rsidR="006536F1">
        <w:t>five</w:t>
      </w:r>
      <w:r>
        <w:t xml:space="preserve"> </w:t>
      </w:r>
      <w:r w:rsidR="00DC6F89">
        <w:t>(5</w:t>
      </w:r>
      <w:r>
        <w:t xml:space="preserve">) days of </w:t>
      </w:r>
      <w:r w:rsidR="00665F6A">
        <w:t>p</w:t>
      </w:r>
      <w:r>
        <w:t xml:space="preserve">aid leave per school year for professional business. </w:t>
      </w:r>
      <w:r w:rsidR="00DC6F89">
        <w:t>[i.e</w:t>
      </w:r>
      <w:r>
        <w:t xml:space="preserve">. One (1) person for </w:t>
      </w:r>
      <w:r w:rsidR="006536F1">
        <w:t>five</w:t>
      </w:r>
      <w:r w:rsidR="00DC6F89">
        <w:t xml:space="preserve"> (</w:t>
      </w:r>
      <w:r w:rsidR="006536F1">
        <w:t>5</w:t>
      </w:r>
      <w:r>
        <w:t xml:space="preserve">) days, two (2) people for </w:t>
      </w:r>
      <w:r w:rsidR="006536F1">
        <w:t xml:space="preserve">a total of five </w:t>
      </w:r>
      <w:r>
        <w:t>(</w:t>
      </w:r>
      <w:r w:rsidR="006536F1">
        <w:t>5</w:t>
      </w:r>
      <w:r>
        <w:t>) days, etc.]  The leave must be requested by the C.L</w:t>
      </w:r>
      <w:r w:rsidR="00DC6F89">
        <w:t>.E.A. President at least five (</w:t>
      </w:r>
      <w:r>
        <w:t>5) school days prior to the first day the leave is to be used.  The C.L.E.A. shall pay the substitute used and appointed by the administration when using leave.</w:t>
      </w:r>
    </w:p>
    <w:p w14:paraId="3D83C693" w14:textId="0365CF78" w:rsidR="003105E3" w:rsidRDefault="003105E3" w:rsidP="003105E3">
      <w:pPr>
        <w:pStyle w:val="BodyTextIndent"/>
      </w:pPr>
    </w:p>
    <w:p w14:paraId="73D4EECE" w14:textId="4ADA483A" w:rsidR="003105E3" w:rsidRDefault="003105E3" w:rsidP="003105E3">
      <w:pPr>
        <w:pStyle w:val="BodyTextIndent"/>
      </w:pPr>
    </w:p>
    <w:p w14:paraId="3311A86C" w14:textId="4776F86C" w:rsidR="003105E3" w:rsidRDefault="003105E3" w:rsidP="003105E3">
      <w:pPr>
        <w:pStyle w:val="BodyTextIndent"/>
      </w:pPr>
    </w:p>
    <w:p w14:paraId="3A252220" w14:textId="3D9AE5C4" w:rsidR="003105E3" w:rsidRDefault="003105E3" w:rsidP="003105E3">
      <w:pPr>
        <w:pStyle w:val="BodyTextIndent"/>
      </w:pPr>
    </w:p>
    <w:p w14:paraId="6EE1090B" w14:textId="4A24D64B" w:rsidR="003105E3" w:rsidRDefault="003105E3" w:rsidP="003105E3">
      <w:pPr>
        <w:pStyle w:val="BodyTextIndent"/>
      </w:pPr>
    </w:p>
    <w:p w14:paraId="023DD949" w14:textId="19C5776D" w:rsidR="003105E3" w:rsidRDefault="003105E3" w:rsidP="003105E3">
      <w:pPr>
        <w:pStyle w:val="BodyTextIndent"/>
      </w:pPr>
    </w:p>
    <w:p w14:paraId="47834307" w14:textId="11AF3764" w:rsidR="003105E3" w:rsidRDefault="003105E3" w:rsidP="003105E3">
      <w:pPr>
        <w:pStyle w:val="BodyTextIndent"/>
      </w:pPr>
    </w:p>
    <w:p w14:paraId="09ECB4A0" w14:textId="58DA0191" w:rsidR="003105E3" w:rsidRDefault="003105E3" w:rsidP="003105E3">
      <w:pPr>
        <w:pStyle w:val="BodyTextIndent"/>
      </w:pPr>
    </w:p>
    <w:p w14:paraId="3E7AEE4B" w14:textId="0D148C30" w:rsidR="003105E3" w:rsidRDefault="003105E3" w:rsidP="003105E3">
      <w:pPr>
        <w:pStyle w:val="BodyTextIndent"/>
      </w:pPr>
    </w:p>
    <w:p w14:paraId="6852D837" w14:textId="4D3D9A75" w:rsidR="003105E3" w:rsidRDefault="003105E3" w:rsidP="003105E3">
      <w:pPr>
        <w:pStyle w:val="BodyTextIndent"/>
      </w:pPr>
    </w:p>
    <w:p w14:paraId="4F5B6A99" w14:textId="01153F3C" w:rsidR="003105E3" w:rsidRDefault="003105E3" w:rsidP="003105E3">
      <w:pPr>
        <w:pStyle w:val="BodyTextIndent"/>
      </w:pPr>
    </w:p>
    <w:p w14:paraId="2727977F" w14:textId="34EBAD8B" w:rsidR="003105E3" w:rsidRDefault="003105E3" w:rsidP="003105E3">
      <w:pPr>
        <w:pStyle w:val="BodyTextIndent"/>
      </w:pPr>
    </w:p>
    <w:p w14:paraId="506D7AA2" w14:textId="130685D6" w:rsidR="003105E3" w:rsidRDefault="003105E3" w:rsidP="003105E3">
      <w:pPr>
        <w:pStyle w:val="BodyTextIndent"/>
      </w:pPr>
    </w:p>
    <w:p w14:paraId="7C4930F7" w14:textId="1EE865D9" w:rsidR="003105E3" w:rsidRDefault="003105E3" w:rsidP="003105E3">
      <w:pPr>
        <w:pStyle w:val="BodyTextIndent"/>
      </w:pPr>
    </w:p>
    <w:p w14:paraId="549801E2" w14:textId="668D22F3" w:rsidR="003105E3" w:rsidRDefault="003105E3" w:rsidP="003105E3">
      <w:pPr>
        <w:pStyle w:val="BodyTextIndent"/>
      </w:pPr>
    </w:p>
    <w:p w14:paraId="4F82BB0A" w14:textId="654E44A6" w:rsidR="003105E3" w:rsidRDefault="003105E3" w:rsidP="003105E3">
      <w:pPr>
        <w:pStyle w:val="BodyTextIndent"/>
      </w:pPr>
    </w:p>
    <w:p w14:paraId="06AC823A" w14:textId="230CB075" w:rsidR="003105E3" w:rsidRDefault="003105E3" w:rsidP="003105E3">
      <w:pPr>
        <w:pStyle w:val="BodyTextIndent"/>
      </w:pPr>
    </w:p>
    <w:p w14:paraId="38DA33A0" w14:textId="25FB40AB" w:rsidR="003105E3" w:rsidRDefault="003105E3" w:rsidP="003105E3">
      <w:pPr>
        <w:pStyle w:val="BodyTextIndent"/>
      </w:pPr>
    </w:p>
    <w:p w14:paraId="32EC94CC" w14:textId="3915242F" w:rsidR="003105E3" w:rsidRDefault="003105E3" w:rsidP="003105E3">
      <w:pPr>
        <w:pStyle w:val="BodyTextIndent"/>
      </w:pPr>
    </w:p>
    <w:p w14:paraId="7B1A0340" w14:textId="2FFBA8D6" w:rsidR="003105E3" w:rsidRDefault="003105E3" w:rsidP="003105E3">
      <w:pPr>
        <w:pStyle w:val="BodyTextIndent"/>
      </w:pPr>
    </w:p>
    <w:p w14:paraId="6488D383" w14:textId="70272426" w:rsidR="003105E3" w:rsidRDefault="003105E3" w:rsidP="003105E3">
      <w:pPr>
        <w:pStyle w:val="BodyTextIndent"/>
      </w:pPr>
    </w:p>
    <w:p w14:paraId="28A2C4A9" w14:textId="075F4ECE" w:rsidR="003105E3" w:rsidRDefault="003105E3" w:rsidP="003105E3">
      <w:pPr>
        <w:pStyle w:val="BodyTextIndent"/>
      </w:pPr>
    </w:p>
    <w:p w14:paraId="6E5EEC48" w14:textId="4A9B6FE1" w:rsidR="003105E3" w:rsidRDefault="003105E3" w:rsidP="003105E3">
      <w:pPr>
        <w:pStyle w:val="BodyTextIndent"/>
      </w:pPr>
    </w:p>
    <w:p w14:paraId="481FEFF7" w14:textId="0C45BFC9" w:rsidR="003105E3" w:rsidRDefault="003105E3" w:rsidP="003105E3">
      <w:pPr>
        <w:pStyle w:val="BodyTextIndent"/>
      </w:pPr>
    </w:p>
    <w:p w14:paraId="6ADB2875" w14:textId="77777777" w:rsidR="003105E3" w:rsidRDefault="003105E3" w:rsidP="003105E3">
      <w:pPr>
        <w:pStyle w:val="BodyTextIndent"/>
      </w:pPr>
    </w:p>
    <w:p w14:paraId="797D7E32" w14:textId="77777777" w:rsidR="00E93282" w:rsidRDefault="00E93282">
      <w:pPr>
        <w:pStyle w:val="Heading3"/>
        <w:ind w:left="3240" w:firstLine="0"/>
        <w:jc w:val="left"/>
      </w:pPr>
    </w:p>
    <w:p w14:paraId="797D7E68" w14:textId="7CCFF355" w:rsidR="00E93282" w:rsidRDefault="00E93282">
      <w:pPr>
        <w:widowControl w:val="0"/>
        <w:ind w:left="360"/>
        <w:jc w:val="center"/>
        <w:rPr>
          <w:snapToGrid w:val="0"/>
          <w:sz w:val="40"/>
        </w:rPr>
      </w:pPr>
    </w:p>
    <w:p w14:paraId="50B6F7DE" w14:textId="164FE062" w:rsidR="00CA2192" w:rsidRDefault="00CA2192">
      <w:pPr>
        <w:widowControl w:val="0"/>
        <w:ind w:left="360"/>
        <w:jc w:val="center"/>
        <w:rPr>
          <w:snapToGrid w:val="0"/>
          <w:sz w:val="40"/>
        </w:rPr>
      </w:pPr>
    </w:p>
    <w:p w14:paraId="797D7E6A" w14:textId="081BD981" w:rsidR="00690FC2" w:rsidRDefault="00690FC2">
      <w:pPr>
        <w:widowControl w:val="0"/>
        <w:ind w:left="360"/>
        <w:jc w:val="center"/>
        <w:rPr>
          <w:snapToGrid w:val="0"/>
          <w:sz w:val="40"/>
        </w:rPr>
      </w:pPr>
      <w:r>
        <w:rPr>
          <w:snapToGrid w:val="0"/>
          <w:sz w:val="40"/>
        </w:rPr>
        <w:lastRenderedPageBreak/>
        <w:t>ARTICLE II</w:t>
      </w:r>
    </w:p>
    <w:p w14:paraId="797D7E6B" w14:textId="77777777" w:rsidR="00690FC2" w:rsidRDefault="00690FC2">
      <w:pPr>
        <w:pStyle w:val="Heading5"/>
        <w:rPr>
          <w:b w:val="0"/>
        </w:rPr>
      </w:pPr>
      <w:r>
        <w:rPr>
          <w:b w:val="0"/>
        </w:rPr>
        <w:t>CENTRAL LYON</w:t>
      </w:r>
    </w:p>
    <w:p w14:paraId="797D7E6C" w14:textId="77777777" w:rsidR="00690FC2" w:rsidRDefault="00690FC2">
      <w:pPr>
        <w:widowControl w:val="0"/>
        <w:jc w:val="center"/>
        <w:rPr>
          <w:snapToGrid w:val="0"/>
          <w:sz w:val="32"/>
        </w:rPr>
      </w:pPr>
      <w:r>
        <w:rPr>
          <w:snapToGrid w:val="0"/>
          <w:sz w:val="32"/>
        </w:rPr>
        <w:t>EXTRA DUTY SCHEDULE</w:t>
      </w:r>
    </w:p>
    <w:p w14:paraId="797D7E6D" w14:textId="77777777" w:rsidR="00690FC2" w:rsidRDefault="00690FC2">
      <w:pPr>
        <w:widowControl w:val="0"/>
        <w:rPr>
          <w:snapToGrid w:val="0"/>
          <w:sz w:val="28"/>
        </w:rPr>
      </w:pPr>
    </w:p>
    <w:p w14:paraId="797D7E6E" w14:textId="77777777" w:rsidR="00690FC2" w:rsidRPr="00EF5B1A" w:rsidRDefault="00690FC2">
      <w:pPr>
        <w:widowControl w:val="0"/>
        <w:rPr>
          <w:snapToGrid w:val="0"/>
          <w:sz w:val="28"/>
        </w:rPr>
      </w:pPr>
      <w:r w:rsidRPr="00EF5B1A">
        <w:rPr>
          <w:snapToGrid w:val="0"/>
          <w:sz w:val="28"/>
        </w:rPr>
        <w:t>A.  EXTRA DUTY BASE</w:t>
      </w:r>
    </w:p>
    <w:p w14:paraId="797D7E6F" w14:textId="77777777" w:rsidR="00690FC2" w:rsidRPr="00EF5B1A" w:rsidRDefault="00690FC2">
      <w:pPr>
        <w:widowControl w:val="0"/>
        <w:ind w:left="360"/>
        <w:rPr>
          <w:snapToGrid w:val="0"/>
          <w:sz w:val="24"/>
        </w:rPr>
      </w:pPr>
      <w:r w:rsidRPr="00EF5B1A">
        <w:rPr>
          <w:snapToGrid w:val="0"/>
          <w:sz w:val="24"/>
        </w:rPr>
        <w:t xml:space="preserve">The base schedule for computation purposes shall be:  </w:t>
      </w:r>
    </w:p>
    <w:p w14:paraId="797D7E70" w14:textId="649DA784" w:rsidR="00690FC2" w:rsidRPr="00EF5B1A" w:rsidRDefault="00690FC2">
      <w:pPr>
        <w:widowControl w:val="0"/>
        <w:ind w:left="360"/>
        <w:rPr>
          <w:snapToGrid w:val="0"/>
          <w:sz w:val="24"/>
        </w:rPr>
      </w:pPr>
      <w:r w:rsidRPr="00EF5B1A">
        <w:rPr>
          <w:snapToGrid w:val="0"/>
          <w:sz w:val="24"/>
        </w:rPr>
        <w:tab/>
      </w:r>
      <w:r w:rsidR="00E676FE">
        <w:rPr>
          <w:snapToGrid w:val="0"/>
          <w:sz w:val="24"/>
        </w:rPr>
        <w:tab/>
      </w:r>
      <w:r w:rsidRPr="00EF5B1A">
        <w:rPr>
          <w:snapToGrid w:val="0"/>
          <w:sz w:val="24"/>
        </w:rPr>
        <w:t>$</w:t>
      </w:r>
      <w:r w:rsidR="00826A73">
        <w:rPr>
          <w:snapToGrid w:val="0"/>
          <w:sz w:val="24"/>
        </w:rPr>
        <w:t>2</w:t>
      </w:r>
      <w:r w:rsidR="00393BB1">
        <w:rPr>
          <w:snapToGrid w:val="0"/>
          <w:sz w:val="24"/>
        </w:rPr>
        <w:t>3</w:t>
      </w:r>
      <w:r w:rsidR="00826A73">
        <w:rPr>
          <w:snapToGrid w:val="0"/>
          <w:sz w:val="24"/>
        </w:rPr>
        <w:t>,</w:t>
      </w:r>
      <w:r w:rsidR="00C92DBB">
        <w:rPr>
          <w:snapToGrid w:val="0"/>
          <w:sz w:val="24"/>
        </w:rPr>
        <w:t>9</w:t>
      </w:r>
      <w:r w:rsidR="00826A73">
        <w:rPr>
          <w:snapToGrid w:val="0"/>
          <w:sz w:val="24"/>
        </w:rPr>
        <w:t>00</w:t>
      </w:r>
    </w:p>
    <w:p w14:paraId="797D7E71" w14:textId="77777777" w:rsidR="00690FC2" w:rsidRDefault="00690FC2">
      <w:pPr>
        <w:widowControl w:val="0"/>
        <w:ind w:left="360"/>
        <w:rPr>
          <w:snapToGrid w:val="0"/>
          <w:sz w:val="24"/>
        </w:rPr>
      </w:pPr>
    </w:p>
    <w:p w14:paraId="797D7E72" w14:textId="77777777" w:rsidR="00690FC2" w:rsidRDefault="00690FC2" w:rsidP="00B63BB8">
      <w:pPr>
        <w:widowControl w:val="0"/>
        <w:numPr>
          <w:ilvl w:val="0"/>
          <w:numId w:val="2"/>
        </w:numPr>
        <w:rPr>
          <w:snapToGrid w:val="0"/>
          <w:sz w:val="28"/>
        </w:rPr>
      </w:pPr>
      <w:r>
        <w:rPr>
          <w:snapToGrid w:val="0"/>
          <w:sz w:val="28"/>
        </w:rPr>
        <w:t>SUPPLEMENT PAY SCHEDULE</w:t>
      </w:r>
    </w:p>
    <w:p w14:paraId="797D7E73" w14:textId="77777777" w:rsidR="00E93282" w:rsidRDefault="00690FC2">
      <w:pPr>
        <w:widowControl w:val="0"/>
        <w:ind w:left="360" w:hanging="360"/>
        <w:rPr>
          <w:snapToGrid w:val="0"/>
          <w:sz w:val="24"/>
        </w:rPr>
      </w:pPr>
      <w:r>
        <w:rPr>
          <w:rFonts w:ascii="Arial" w:hAnsi="Arial"/>
          <w:snapToGrid w:val="0"/>
          <w:sz w:val="24"/>
        </w:rPr>
        <w:tab/>
      </w:r>
      <w:r>
        <w:rPr>
          <w:snapToGrid w:val="0"/>
          <w:sz w:val="24"/>
        </w:rPr>
        <w:t>The schedule below is based upon a factor listed in A.  To calculate the amount of salary for a given position, multiply the listed percent factors times the appropriate base year dollar amount in Section A., rounding to the nearest whole dollar.  Head coaches, directors, conductors, sponsors, etc., are referred to as coaches below.</w:t>
      </w:r>
    </w:p>
    <w:p w14:paraId="797D7E74" w14:textId="77777777" w:rsidR="00690FC2" w:rsidRDefault="00690FC2">
      <w:pPr>
        <w:widowControl w:val="0"/>
        <w:jc w:val="center"/>
        <w:rPr>
          <w:rFonts w:ascii="Arial" w:hAnsi="Arial"/>
          <w:snapToGrid w:val="0"/>
          <w:sz w:val="24"/>
        </w:rPr>
      </w:pPr>
    </w:p>
    <w:tbl>
      <w:tblPr>
        <w:tblW w:w="8600" w:type="dxa"/>
        <w:tblInd w:w="108" w:type="dxa"/>
        <w:tblLook w:val="04A0" w:firstRow="1" w:lastRow="0" w:firstColumn="1" w:lastColumn="0" w:noHBand="0" w:noVBand="1"/>
      </w:tblPr>
      <w:tblGrid>
        <w:gridCol w:w="3020"/>
        <w:gridCol w:w="960"/>
        <w:gridCol w:w="540"/>
        <w:gridCol w:w="3120"/>
        <w:gridCol w:w="976"/>
        <w:gridCol w:w="960"/>
        <w:gridCol w:w="540"/>
        <w:gridCol w:w="2860"/>
        <w:gridCol w:w="960"/>
      </w:tblGrid>
      <w:tr w:rsidR="001E0683" w14:paraId="797D7E7A"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75" w14:textId="77777777" w:rsidR="001E0683" w:rsidRDefault="001E0683">
            <w:pPr>
              <w:rPr>
                <w:rFonts w:ascii="Calibri" w:hAnsi="Calibri"/>
                <w:b/>
                <w:bCs/>
                <w:color w:val="000000"/>
                <w:sz w:val="22"/>
                <w:szCs w:val="22"/>
                <w:u w:val="single"/>
              </w:rPr>
            </w:pPr>
            <w:r>
              <w:rPr>
                <w:rFonts w:ascii="Calibri" w:hAnsi="Calibri"/>
                <w:b/>
                <w:bCs/>
                <w:color w:val="000000"/>
                <w:sz w:val="22"/>
                <w:szCs w:val="22"/>
                <w:u w:val="single"/>
              </w:rPr>
              <w:t>Position</w:t>
            </w:r>
          </w:p>
        </w:tc>
        <w:tc>
          <w:tcPr>
            <w:tcW w:w="960" w:type="dxa"/>
            <w:tcBorders>
              <w:top w:val="nil"/>
              <w:left w:val="nil"/>
              <w:bottom w:val="nil"/>
              <w:right w:val="nil"/>
            </w:tcBorders>
            <w:shd w:val="clear" w:color="auto" w:fill="auto"/>
            <w:noWrap/>
            <w:vAlign w:val="bottom"/>
            <w:hideMark/>
          </w:tcPr>
          <w:p w14:paraId="797D7E76" w14:textId="77777777" w:rsidR="001E0683" w:rsidRDefault="001E0683">
            <w:pPr>
              <w:rPr>
                <w:rFonts w:ascii="Calibri" w:hAnsi="Calibri"/>
                <w:b/>
                <w:bCs/>
                <w:color w:val="000000"/>
                <w:sz w:val="22"/>
                <w:szCs w:val="22"/>
                <w:u w:val="single"/>
              </w:rPr>
            </w:pPr>
          </w:p>
        </w:tc>
        <w:tc>
          <w:tcPr>
            <w:tcW w:w="540" w:type="dxa"/>
            <w:tcBorders>
              <w:top w:val="nil"/>
              <w:left w:val="nil"/>
              <w:bottom w:val="nil"/>
              <w:right w:val="nil"/>
            </w:tcBorders>
            <w:shd w:val="clear" w:color="auto" w:fill="auto"/>
            <w:noWrap/>
            <w:vAlign w:val="bottom"/>
            <w:hideMark/>
          </w:tcPr>
          <w:p w14:paraId="797D7E77" w14:textId="77777777" w:rsidR="001E0683" w:rsidRDefault="001E0683"/>
        </w:tc>
        <w:tc>
          <w:tcPr>
            <w:tcW w:w="3120" w:type="dxa"/>
            <w:tcBorders>
              <w:top w:val="nil"/>
              <w:left w:val="nil"/>
              <w:bottom w:val="nil"/>
              <w:right w:val="nil"/>
            </w:tcBorders>
            <w:shd w:val="clear" w:color="auto" w:fill="auto"/>
            <w:noWrap/>
            <w:vAlign w:val="bottom"/>
            <w:hideMark/>
          </w:tcPr>
          <w:p w14:paraId="797D7E78" w14:textId="77777777" w:rsidR="001E0683" w:rsidRDefault="001E0683">
            <w:pPr>
              <w:rPr>
                <w:rFonts w:ascii="Calibri" w:hAnsi="Calibri"/>
                <w:b/>
                <w:bCs/>
                <w:color w:val="000000"/>
                <w:sz w:val="22"/>
                <w:szCs w:val="22"/>
                <w:u w:val="single"/>
              </w:rPr>
            </w:pPr>
            <w:r>
              <w:rPr>
                <w:rFonts w:ascii="Calibri" w:hAnsi="Calibri"/>
                <w:b/>
                <w:bCs/>
                <w:color w:val="000000"/>
                <w:sz w:val="22"/>
                <w:szCs w:val="22"/>
                <w:u w:val="single"/>
              </w:rPr>
              <w:t>Position</w:t>
            </w:r>
          </w:p>
        </w:tc>
        <w:tc>
          <w:tcPr>
            <w:tcW w:w="960" w:type="dxa"/>
            <w:tcBorders>
              <w:top w:val="nil"/>
              <w:left w:val="nil"/>
              <w:bottom w:val="nil"/>
              <w:right w:val="nil"/>
            </w:tcBorders>
            <w:shd w:val="clear" w:color="auto" w:fill="auto"/>
            <w:noWrap/>
            <w:vAlign w:val="bottom"/>
            <w:hideMark/>
          </w:tcPr>
          <w:p w14:paraId="797D7E79" w14:textId="77777777" w:rsidR="001E0683" w:rsidRDefault="001E0683">
            <w:pPr>
              <w:rPr>
                <w:rFonts w:ascii="Calibri" w:hAnsi="Calibri"/>
                <w:b/>
                <w:bCs/>
                <w:color w:val="000000"/>
                <w:sz w:val="22"/>
                <w:szCs w:val="22"/>
                <w:u w:val="single"/>
              </w:rPr>
            </w:pPr>
          </w:p>
        </w:tc>
      </w:tr>
      <w:tr w:rsidR="001E0683" w14:paraId="797D7E80"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7B" w14:textId="77777777" w:rsidR="001E0683" w:rsidRDefault="001E0683">
            <w:pPr>
              <w:rPr>
                <w:rFonts w:ascii="Calibri" w:hAnsi="Calibri"/>
                <w:color w:val="000000"/>
                <w:sz w:val="22"/>
                <w:szCs w:val="22"/>
                <w:u w:val="single"/>
              </w:rPr>
            </w:pPr>
            <w:r>
              <w:rPr>
                <w:rFonts w:ascii="Calibri" w:hAnsi="Calibri"/>
                <w:color w:val="000000"/>
                <w:sz w:val="22"/>
                <w:szCs w:val="22"/>
                <w:u w:val="single"/>
              </w:rPr>
              <w:t>Head Coaches:</w:t>
            </w:r>
          </w:p>
        </w:tc>
        <w:tc>
          <w:tcPr>
            <w:tcW w:w="960" w:type="dxa"/>
            <w:tcBorders>
              <w:top w:val="nil"/>
              <w:left w:val="nil"/>
              <w:bottom w:val="nil"/>
              <w:right w:val="nil"/>
            </w:tcBorders>
            <w:shd w:val="clear" w:color="auto" w:fill="auto"/>
            <w:noWrap/>
            <w:vAlign w:val="bottom"/>
            <w:hideMark/>
          </w:tcPr>
          <w:p w14:paraId="797D7E7C" w14:textId="77777777" w:rsidR="001E0683" w:rsidRDefault="001E0683">
            <w:pPr>
              <w:rPr>
                <w:rFonts w:ascii="Calibri" w:hAnsi="Calibri"/>
                <w:color w:val="000000"/>
                <w:sz w:val="22"/>
                <w:szCs w:val="22"/>
                <w:u w:val="single"/>
              </w:rPr>
            </w:pPr>
          </w:p>
        </w:tc>
        <w:tc>
          <w:tcPr>
            <w:tcW w:w="540" w:type="dxa"/>
            <w:tcBorders>
              <w:top w:val="nil"/>
              <w:left w:val="nil"/>
              <w:bottom w:val="nil"/>
              <w:right w:val="nil"/>
            </w:tcBorders>
            <w:shd w:val="clear" w:color="auto" w:fill="auto"/>
            <w:noWrap/>
            <w:vAlign w:val="bottom"/>
            <w:hideMark/>
          </w:tcPr>
          <w:p w14:paraId="797D7E7D" w14:textId="77777777" w:rsidR="001E0683" w:rsidRDefault="001E0683"/>
        </w:tc>
        <w:tc>
          <w:tcPr>
            <w:tcW w:w="3120" w:type="dxa"/>
            <w:tcBorders>
              <w:top w:val="nil"/>
              <w:left w:val="nil"/>
              <w:bottom w:val="nil"/>
              <w:right w:val="nil"/>
            </w:tcBorders>
            <w:shd w:val="clear" w:color="auto" w:fill="auto"/>
            <w:noWrap/>
            <w:vAlign w:val="bottom"/>
            <w:hideMark/>
          </w:tcPr>
          <w:p w14:paraId="797D7E7E" w14:textId="77777777" w:rsidR="001E0683" w:rsidRDefault="001E0683">
            <w:pPr>
              <w:rPr>
                <w:rFonts w:ascii="Calibri" w:hAnsi="Calibri"/>
                <w:color w:val="000000"/>
                <w:sz w:val="22"/>
                <w:szCs w:val="22"/>
                <w:u w:val="single"/>
              </w:rPr>
            </w:pPr>
            <w:r>
              <w:rPr>
                <w:rFonts w:ascii="Calibri" w:hAnsi="Calibri"/>
                <w:color w:val="000000"/>
                <w:sz w:val="22"/>
                <w:szCs w:val="22"/>
                <w:u w:val="single"/>
              </w:rPr>
              <w:t>Other:</w:t>
            </w:r>
          </w:p>
        </w:tc>
        <w:tc>
          <w:tcPr>
            <w:tcW w:w="960" w:type="dxa"/>
            <w:tcBorders>
              <w:top w:val="nil"/>
              <w:left w:val="nil"/>
              <w:bottom w:val="nil"/>
              <w:right w:val="nil"/>
            </w:tcBorders>
            <w:shd w:val="clear" w:color="auto" w:fill="auto"/>
            <w:noWrap/>
            <w:vAlign w:val="bottom"/>
            <w:hideMark/>
          </w:tcPr>
          <w:p w14:paraId="797D7E7F" w14:textId="77777777" w:rsidR="001E0683" w:rsidRDefault="001E0683">
            <w:pPr>
              <w:rPr>
                <w:rFonts w:ascii="Calibri" w:hAnsi="Calibri"/>
                <w:color w:val="000000"/>
                <w:sz w:val="22"/>
                <w:szCs w:val="22"/>
                <w:u w:val="single"/>
              </w:rPr>
            </w:pPr>
          </w:p>
        </w:tc>
      </w:tr>
      <w:tr w:rsidR="001E0683" w14:paraId="797D7E86"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81" w14:textId="77777777" w:rsidR="001E0683" w:rsidRDefault="001E0683">
            <w:pPr>
              <w:rPr>
                <w:rFonts w:ascii="Calibri" w:hAnsi="Calibri"/>
                <w:color w:val="000000"/>
                <w:sz w:val="22"/>
                <w:szCs w:val="22"/>
              </w:rPr>
            </w:pPr>
            <w:r>
              <w:rPr>
                <w:rFonts w:ascii="Calibri" w:hAnsi="Calibri"/>
                <w:color w:val="000000"/>
                <w:sz w:val="22"/>
                <w:szCs w:val="22"/>
              </w:rPr>
              <w:t>Football</w:t>
            </w:r>
          </w:p>
        </w:tc>
        <w:tc>
          <w:tcPr>
            <w:tcW w:w="960" w:type="dxa"/>
            <w:tcBorders>
              <w:top w:val="nil"/>
              <w:left w:val="nil"/>
              <w:bottom w:val="nil"/>
              <w:right w:val="nil"/>
            </w:tcBorders>
            <w:shd w:val="clear" w:color="auto" w:fill="auto"/>
            <w:noWrap/>
            <w:vAlign w:val="bottom"/>
            <w:hideMark/>
          </w:tcPr>
          <w:p w14:paraId="797D7E82"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83"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84" w14:textId="77777777" w:rsidR="001E0683" w:rsidRDefault="001E0683">
            <w:pPr>
              <w:rPr>
                <w:rFonts w:ascii="Calibri" w:hAnsi="Calibri"/>
                <w:color w:val="000000"/>
                <w:sz w:val="22"/>
                <w:szCs w:val="22"/>
              </w:rPr>
            </w:pPr>
            <w:r>
              <w:rPr>
                <w:rFonts w:ascii="Calibri" w:hAnsi="Calibri"/>
                <w:color w:val="000000"/>
                <w:sz w:val="22"/>
                <w:szCs w:val="22"/>
              </w:rPr>
              <w:t>HS Football Cheerleading</w:t>
            </w:r>
          </w:p>
        </w:tc>
        <w:tc>
          <w:tcPr>
            <w:tcW w:w="960" w:type="dxa"/>
            <w:tcBorders>
              <w:top w:val="nil"/>
              <w:left w:val="nil"/>
              <w:bottom w:val="nil"/>
              <w:right w:val="nil"/>
            </w:tcBorders>
            <w:shd w:val="clear" w:color="auto" w:fill="auto"/>
            <w:noWrap/>
            <w:vAlign w:val="bottom"/>
            <w:hideMark/>
          </w:tcPr>
          <w:p w14:paraId="797D7E85" w14:textId="77777777" w:rsidR="001E0683" w:rsidRDefault="001E0683">
            <w:pPr>
              <w:jc w:val="right"/>
              <w:rPr>
                <w:rFonts w:ascii="Calibri" w:hAnsi="Calibri"/>
                <w:color w:val="000000"/>
                <w:sz w:val="22"/>
                <w:szCs w:val="22"/>
              </w:rPr>
            </w:pPr>
            <w:r>
              <w:rPr>
                <w:rFonts w:ascii="Calibri" w:hAnsi="Calibri"/>
                <w:color w:val="000000"/>
                <w:sz w:val="22"/>
                <w:szCs w:val="22"/>
              </w:rPr>
              <w:t>0.0233</w:t>
            </w:r>
          </w:p>
        </w:tc>
      </w:tr>
      <w:tr w:rsidR="001E0683" w14:paraId="797D7E8C"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87" w14:textId="77777777" w:rsidR="001E0683" w:rsidRDefault="001E0683">
            <w:pPr>
              <w:rPr>
                <w:rFonts w:ascii="Calibri" w:hAnsi="Calibri"/>
                <w:color w:val="000000"/>
                <w:sz w:val="22"/>
                <w:szCs w:val="22"/>
              </w:rPr>
            </w:pPr>
            <w:r>
              <w:rPr>
                <w:rFonts w:ascii="Calibri" w:hAnsi="Calibri"/>
                <w:color w:val="000000"/>
                <w:sz w:val="22"/>
                <w:szCs w:val="22"/>
              </w:rPr>
              <w:t>Basketball (boys/girls)</w:t>
            </w:r>
          </w:p>
        </w:tc>
        <w:tc>
          <w:tcPr>
            <w:tcW w:w="960" w:type="dxa"/>
            <w:tcBorders>
              <w:top w:val="nil"/>
              <w:left w:val="nil"/>
              <w:bottom w:val="nil"/>
              <w:right w:val="nil"/>
            </w:tcBorders>
            <w:shd w:val="clear" w:color="auto" w:fill="auto"/>
            <w:noWrap/>
            <w:vAlign w:val="bottom"/>
            <w:hideMark/>
          </w:tcPr>
          <w:p w14:paraId="797D7E88"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89"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8A" w14:textId="77777777" w:rsidR="001E0683" w:rsidRDefault="001E0683">
            <w:pPr>
              <w:rPr>
                <w:rFonts w:ascii="Calibri" w:hAnsi="Calibri"/>
                <w:color w:val="000000"/>
                <w:sz w:val="22"/>
                <w:szCs w:val="22"/>
              </w:rPr>
            </w:pPr>
            <w:r>
              <w:rPr>
                <w:rFonts w:ascii="Calibri" w:hAnsi="Calibri"/>
                <w:color w:val="000000"/>
                <w:sz w:val="22"/>
                <w:szCs w:val="22"/>
              </w:rPr>
              <w:t>HS Basketball Cheerleading</w:t>
            </w:r>
          </w:p>
        </w:tc>
        <w:tc>
          <w:tcPr>
            <w:tcW w:w="960" w:type="dxa"/>
            <w:tcBorders>
              <w:top w:val="nil"/>
              <w:left w:val="nil"/>
              <w:bottom w:val="nil"/>
              <w:right w:val="nil"/>
            </w:tcBorders>
            <w:shd w:val="clear" w:color="auto" w:fill="auto"/>
            <w:noWrap/>
            <w:vAlign w:val="bottom"/>
            <w:hideMark/>
          </w:tcPr>
          <w:p w14:paraId="797D7E8B" w14:textId="77777777" w:rsidR="001E0683" w:rsidRDefault="001E0683">
            <w:pPr>
              <w:jc w:val="right"/>
              <w:rPr>
                <w:rFonts w:ascii="Calibri" w:hAnsi="Calibri"/>
                <w:color w:val="000000"/>
                <w:sz w:val="22"/>
                <w:szCs w:val="22"/>
              </w:rPr>
            </w:pPr>
            <w:r>
              <w:rPr>
                <w:rFonts w:ascii="Calibri" w:hAnsi="Calibri"/>
                <w:color w:val="000000"/>
                <w:sz w:val="22"/>
                <w:szCs w:val="22"/>
              </w:rPr>
              <w:t>0.0233</w:t>
            </w:r>
          </w:p>
        </w:tc>
      </w:tr>
      <w:tr w:rsidR="001E0683" w14:paraId="797D7E92"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8D" w14:textId="77777777" w:rsidR="001E0683" w:rsidRDefault="001E0683">
            <w:pPr>
              <w:rPr>
                <w:rFonts w:ascii="Calibri" w:hAnsi="Calibri"/>
                <w:color w:val="000000"/>
                <w:sz w:val="22"/>
                <w:szCs w:val="22"/>
              </w:rPr>
            </w:pPr>
            <w:r>
              <w:rPr>
                <w:rFonts w:ascii="Calibri" w:hAnsi="Calibri"/>
                <w:color w:val="000000"/>
                <w:sz w:val="22"/>
                <w:szCs w:val="22"/>
              </w:rPr>
              <w:t>Wrestling</w:t>
            </w:r>
          </w:p>
        </w:tc>
        <w:tc>
          <w:tcPr>
            <w:tcW w:w="960" w:type="dxa"/>
            <w:tcBorders>
              <w:top w:val="nil"/>
              <w:left w:val="nil"/>
              <w:bottom w:val="nil"/>
              <w:right w:val="nil"/>
            </w:tcBorders>
            <w:shd w:val="clear" w:color="auto" w:fill="auto"/>
            <w:noWrap/>
            <w:vAlign w:val="bottom"/>
            <w:hideMark/>
          </w:tcPr>
          <w:p w14:paraId="797D7E8E"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8F"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90" w14:textId="77777777" w:rsidR="001E0683" w:rsidRDefault="001E0683">
            <w:pPr>
              <w:rPr>
                <w:rFonts w:ascii="Calibri" w:hAnsi="Calibri"/>
                <w:color w:val="000000"/>
                <w:sz w:val="22"/>
                <w:szCs w:val="22"/>
              </w:rPr>
            </w:pPr>
            <w:r>
              <w:rPr>
                <w:rFonts w:ascii="Calibri" w:hAnsi="Calibri"/>
                <w:color w:val="000000"/>
                <w:sz w:val="22"/>
                <w:szCs w:val="22"/>
              </w:rPr>
              <w:t>HS Wrestling Cheerleading</w:t>
            </w:r>
          </w:p>
        </w:tc>
        <w:tc>
          <w:tcPr>
            <w:tcW w:w="960" w:type="dxa"/>
            <w:tcBorders>
              <w:top w:val="nil"/>
              <w:left w:val="nil"/>
              <w:bottom w:val="nil"/>
              <w:right w:val="nil"/>
            </w:tcBorders>
            <w:shd w:val="clear" w:color="auto" w:fill="auto"/>
            <w:noWrap/>
            <w:vAlign w:val="bottom"/>
            <w:hideMark/>
          </w:tcPr>
          <w:p w14:paraId="797D7E91" w14:textId="77777777" w:rsidR="001E0683" w:rsidRDefault="001E0683">
            <w:pPr>
              <w:jc w:val="right"/>
              <w:rPr>
                <w:rFonts w:ascii="Calibri" w:hAnsi="Calibri"/>
                <w:color w:val="000000"/>
                <w:sz w:val="22"/>
                <w:szCs w:val="22"/>
              </w:rPr>
            </w:pPr>
            <w:r>
              <w:rPr>
                <w:rFonts w:ascii="Calibri" w:hAnsi="Calibri"/>
                <w:color w:val="000000"/>
                <w:sz w:val="22"/>
                <w:szCs w:val="22"/>
              </w:rPr>
              <w:t>0.0233</w:t>
            </w:r>
          </w:p>
        </w:tc>
      </w:tr>
      <w:tr w:rsidR="001E0683" w14:paraId="797D7E98"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93" w14:textId="77777777" w:rsidR="001E0683" w:rsidRDefault="001E0683">
            <w:pPr>
              <w:rPr>
                <w:rFonts w:ascii="Calibri" w:hAnsi="Calibri"/>
                <w:color w:val="000000"/>
                <w:sz w:val="22"/>
                <w:szCs w:val="22"/>
              </w:rPr>
            </w:pPr>
            <w:r>
              <w:rPr>
                <w:rFonts w:ascii="Calibri" w:hAnsi="Calibri"/>
                <w:color w:val="000000"/>
                <w:sz w:val="22"/>
                <w:szCs w:val="22"/>
              </w:rPr>
              <w:t>Baseball</w:t>
            </w:r>
          </w:p>
        </w:tc>
        <w:tc>
          <w:tcPr>
            <w:tcW w:w="960" w:type="dxa"/>
            <w:tcBorders>
              <w:top w:val="nil"/>
              <w:left w:val="nil"/>
              <w:bottom w:val="nil"/>
              <w:right w:val="nil"/>
            </w:tcBorders>
            <w:shd w:val="clear" w:color="auto" w:fill="auto"/>
            <w:noWrap/>
            <w:vAlign w:val="bottom"/>
            <w:hideMark/>
          </w:tcPr>
          <w:p w14:paraId="797D7E94"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95"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96" w14:textId="77777777" w:rsidR="001E0683" w:rsidRDefault="001E0683">
            <w:pPr>
              <w:rPr>
                <w:rFonts w:ascii="Calibri" w:hAnsi="Calibri"/>
                <w:color w:val="000000"/>
                <w:sz w:val="22"/>
                <w:szCs w:val="22"/>
              </w:rPr>
            </w:pPr>
            <w:r>
              <w:rPr>
                <w:rFonts w:ascii="Calibri" w:hAnsi="Calibri"/>
                <w:color w:val="000000"/>
                <w:sz w:val="22"/>
                <w:szCs w:val="22"/>
              </w:rPr>
              <w:t>Competition Cheerleading</w:t>
            </w:r>
          </w:p>
        </w:tc>
        <w:tc>
          <w:tcPr>
            <w:tcW w:w="960" w:type="dxa"/>
            <w:tcBorders>
              <w:top w:val="nil"/>
              <w:left w:val="nil"/>
              <w:bottom w:val="nil"/>
              <w:right w:val="nil"/>
            </w:tcBorders>
            <w:shd w:val="clear" w:color="auto" w:fill="auto"/>
            <w:noWrap/>
            <w:vAlign w:val="bottom"/>
            <w:hideMark/>
          </w:tcPr>
          <w:p w14:paraId="797D7E97" w14:textId="77777777" w:rsidR="001E0683" w:rsidRDefault="001E0683">
            <w:pPr>
              <w:jc w:val="right"/>
              <w:rPr>
                <w:rFonts w:ascii="Calibri" w:hAnsi="Calibri"/>
                <w:color w:val="000000"/>
                <w:sz w:val="22"/>
                <w:szCs w:val="22"/>
              </w:rPr>
            </w:pPr>
            <w:r>
              <w:rPr>
                <w:rFonts w:ascii="Calibri" w:hAnsi="Calibri"/>
                <w:color w:val="000000"/>
                <w:sz w:val="22"/>
                <w:szCs w:val="22"/>
              </w:rPr>
              <w:t>0.0233</w:t>
            </w:r>
          </w:p>
        </w:tc>
      </w:tr>
      <w:tr w:rsidR="001E0683" w14:paraId="797D7E9E"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99" w14:textId="77777777" w:rsidR="001E0683" w:rsidRDefault="001E0683">
            <w:pPr>
              <w:rPr>
                <w:rFonts w:ascii="Calibri" w:hAnsi="Calibri"/>
                <w:color w:val="000000"/>
                <w:sz w:val="22"/>
                <w:szCs w:val="22"/>
              </w:rPr>
            </w:pPr>
            <w:r>
              <w:rPr>
                <w:rFonts w:ascii="Calibri" w:hAnsi="Calibri"/>
                <w:color w:val="000000"/>
                <w:sz w:val="22"/>
                <w:szCs w:val="22"/>
              </w:rPr>
              <w:t>Weight Room Supervisor</w:t>
            </w:r>
          </w:p>
        </w:tc>
        <w:tc>
          <w:tcPr>
            <w:tcW w:w="960" w:type="dxa"/>
            <w:tcBorders>
              <w:top w:val="nil"/>
              <w:left w:val="nil"/>
              <w:bottom w:val="nil"/>
              <w:right w:val="nil"/>
            </w:tcBorders>
            <w:shd w:val="clear" w:color="auto" w:fill="auto"/>
            <w:noWrap/>
            <w:vAlign w:val="bottom"/>
            <w:hideMark/>
          </w:tcPr>
          <w:p w14:paraId="797D7E9A"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9B"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9C" w14:textId="77777777" w:rsidR="001E0683" w:rsidRDefault="006C646D">
            <w:pPr>
              <w:rPr>
                <w:rFonts w:ascii="Calibri" w:hAnsi="Calibri"/>
                <w:color w:val="000000"/>
                <w:sz w:val="22"/>
                <w:szCs w:val="22"/>
              </w:rPr>
            </w:pPr>
            <w:r>
              <w:rPr>
                <w:rFonts w:ascii="Calibri" w:hAnsi="Calibri"/>
                <w:color w:val="000000"/>
                <w:sz w:val="22"/>
                <w:szCs w:val="22"/>
              </w:rPr>
              <w:t>Assistant Golf</w:t>
            </w:r>
          </w:p>
        </w:tc>
        <w:tc>
          <w:tcPr>
            <w:tcW w:w="960" w:type="dxa"/>
            <w:tcBorders>
              <w:top w:val="nil"/>
              <w:left w:val="nil"/>
              <w:bottom w:val="nil"/>
              <w:right w:val="nil"/>
            </w:tcBorders>
            <w:shd w:val="clear" w:color="auto" w:fill="auto"/>
            <w:noWrap/>
            <w:vAlign w:val="bottom"/>
            <w:hideMark/>
          </w:tcPr>
          <w:p w14:paraId="797D7E9D" w14:textId="77777777" w:rsidR="001E0683" w:rsidRDefault="001E0683">
            <w:pPr>
              <w:jc w:val="right"/>
              <w:rPr>
                <w:rFonts w:ascii="Calibri" w:hAnsi="Calibri"/>
                <w:color w:val="000000"/>
                <w:sz w:val="22"/>
                <w:szCs w:val="22"/>
              </w:rPr>
            </w:pPr>
            <w:r>
              <w:rPr>
                <w:rFonts w:ascii="Calibri" w:hAnsi="Calibri"/>
                <w:color w:val="000000"/>
                <w:sz w:val="22"/>
                <w:szCs w:val="22"/>
              </w:rPr>
              <w:t>0.02</w:t>
            </w:r>
          </w:p>
        </w:tc>
      </w:tr>
      <w:tr w:rsidR="001E0683" w14:paraId="797D7EA4"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9F" w14:textId="77777777" w:rsidR="001E0683" w:rsidRDefault="001E0683">
            <w:pPr>
              <w:rPr>
                <w:rFonts w:ascii="Calibri" w:hAnsi="Calibri"/>
                <w:color w:val="000000"/>
                <w:sz w:val="22"/>
                <w:szCs w:val="22"/>
              </w:rPr>
            </w:pPr>
            <w:r>
              <w:rPr>
                <w:rFonts w:ascii="Calibri" w:hAnsi="Calibri"/>
                <w:color w:val="000000"/>
                <w:sz w:val="22"/>
                <w:szCs w:val="22"/>
              </w:rPr>
              <w:t>Softball</w:t>
            </w:r>
          </w:p>
        </w:tc>
        <w:tc>
          <w:tcPr>
            <w:tcW w:w="960" w:type="dxa"/>
            <w:tcBorders>
              <w:top w:val="nil"/>
              <w:left w:val="nil"/>
              <w:bottom w:val="nil"/>
              <w:right w:val="nil"/>
            </w:tcBorders>
            <w:shd w:val="clear" w:color="auto" w:fill="auto"/>
            <w:noWrap/>
            <w:vAlign w:val="bottom"/>
            <w:hideMark/>
          </w:tcPr>
          <w:p w14:paraId="797D7EA0"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A1"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14:paraId="797D7EA2" w14:textId="77777777" w:rsidR="001E0683" w:rsidRDefault="001E0683">
            <w:pPr>
              <w:rPr>
                <w:rFonts w:ascii="Calibri" w:hAnsi="Calibri"/>
                <w:color w:val="000000"/>
                <w:sz w:val="22"/>
                <w:szCs w:val="22"/>
              </w:rPr>
            </w:pPr>
            <w:r>
              <w:rPr>
                <w:rFonts w:ascii="Calibri" w:hAnsi="Calibri"/>
                <w:color w:val="000000"/>
                <w:sz w:val="22"/>
                <w:szCs w:val="22"/>
              </w:rPr>
              <w:t>HS Band/Summer Band/Lessons</w:t>
            </w:r>
          </w:p>
        </w:tc>
        <w:tc>
          <w:tcPr>
            <w:tcW w:w="960" w:type="dxa"/>
            <w:tcBorders>
              <w:top w:val="nil"/>
              <w:left w:val="nil"/>
              <w:bottom w:val="nil"/>
              <w:right w:val="nil"/>
            </w:tcBorders>
            <w:shd w:val="clear" w:color="auto" w:fill="auto"/>
            <w:noWrap/>
            <w:vAlign w:val="bottom"/>
            <w:hideMark/>
          </w:tcPr>
          <w:p w14:paraId="797D7EA3" w14:textId="77777777" w:rsidR="001E0683" w:rsidRDefault="001E0683">
            <w:pPr>
              <w:jc w:val="right"/>
              <w:rPr>
                <w:rFonts w:ascii="Calibri" w:hAnsi="Calibri"/>
                <w:color w:val="000000"/>
                <w:sz w:val="22"/>
                <w:szCs w:val="22"/>
              </w:rPr>
            </w:pPr>
            <w:r>
              <w:rPr>
                <w:rFonts w:ascii="Calibri" w:hAnsi="Calibri"/>
                <w:color w:val="000000"/>
                <w:sz w:val="22"/>
                <w:szCs w:val="22"/>
              </w:rPr>
              <w:t>0.20</w:t>
            </w:r>
          </w:p>
        </w:tc>
      </w:tr>
      <w:tr w:rsidR="001E0683" w14:paraId="797D7EAA"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A5" w14:textId="77777777" w:rsidR="001E0683" w:rsidRDefault="001E0683">
            <w:pPr>
              <w:rPr>
                <w:rFonts w:ascii="Calibri" w:hAnsi="Calibri"/>
                <w:color w:val="000000"/>
                <w:sz w:val="22"/>
                <w:szCs w:val="22"/>
              </w:rPr>
            </w:pPr>
            <w:r>
              <w:rPr>
                <w:rFonts w:ascii="Calibri" w:hAnsi="Calibri"/>
                <w:color w:val="000000"/>
                <w:sz w:val="22"/>
                <w:szCs w:val="22"/>
              </w:rPr>
              <w:t>Volleyball</w:t>
            </w:r>
          </w:p>
        </w:tc>
        <w:tc>
          <w:tcPr>
            <w:tcW w:w="960" w:type="dxa"/>
            <w:tcBorders>
              <w:top w:val="nil"/>
              <w:left w:val="nil"/>
              <w:bottom w:val="nil"/>
              <w:right w:val="nil"/>
            </w:tcBorders>
            <w:shd w:val="clear" w:color="auto" w:fill="auto"/>
            <w:noWrap/>
            <w:vAlign w:val="bottom"/>
            <w:hideMark/>
          </w:tcPr>
          <w:p w14:paraId="797D7EA6" w14:textId="77777777" w:rsidR="001E0683" w:rsidRDefault="001E0683">
            <w:pPr>
              <w:jc w:val="right"/>
              <w:rPr>
                <w:rFonts w:ascii="Calibri" w:hAnsi="Calibri"/>
                <w:color w:val="000000"/>
                <w:sz w:val="22"/>
                <w:szCs w:val="22"/>
              </w:rPr>
            </w:pPr>
            <w:r>
              <w:rPr>
                <w:rFonts w:ascii="Calibri" w:hAnsi="Calibri"/>
                <w:color w:val="000000"/>
                <w:sz w:val="22"/>
                <w:szCs w:val="22"/>
              </w:rPr>
              <w:t>0.20</w:t>
            </w:r>
          </w:p>
        </w:tc>
        <w:tc>
          <w:tcPr>
            <w:tcW w:w="540" w:type="dxa"/>
            <w:tcBorders>
              <w:top w:val="nil"/>
              <w:left w:val="nil"/>
              <w:bottom w:val="nil"/>
              <w:right w:val="nil"/>
            </w:tcBorders>
            <w:shd w:val="clear" w:color="auto" w:fill="auto"/>
            <w:noWrap/>
            <w:vAlign w:val="bottom"/>
            <w:hideMark/>
          </w:tcPr>
          <w:p w14:paraId="797D7EA7"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A8" w14:textId="77777777" w:rsidR="001E0683" w:rsidRDefault="001E0683">
            <w:pPr>
              <w:rPr>
                <w:rFonts w:ascii="Calibri" w:hAnsi="Calibri"/>
                <w:color w:val="000000"/>
                <w:sz w:val="22"/>
                <w:szCs w:val="22"/>
              </w:rPr>
            </w:pPr>
            <w:r>
              <w:rPr>
                <w:rFonts w:ascii="Calibri" w:hAnsi="Calibri"/>
                <w:color w:val="000000"/>
                <w:sz w:val="22"/>
                <w:szCs w:val="22"/>
              </w:rPr>
              <w:t>MS Band/Summer Band/Lessons</w:t>
            </w:r>
          </w:p>
        </w:tc>
        <w:tc>
          <w:tcPr>
            <w:tcW w:w="960" w:type="dxa"/>
            <w:tcBorders>
              <w:top w:val="nil"/>
              <w:left w:val="nil"/>
              <w:bottom w:val="nil"/>
              <w:right w:val="nil"/>
            </w:tcBorders>
            <w:shd w:val="clear" w:color="auto" w:fill="auto"/>
            <w:noWrap/>
            <w:vAlign w:val="bottom"/>
            <w:hideMark/>
          </w:tcPr>
          <w:p w14:paraId="797D7EA9" w14:textId="77777777" w:rsidR="001E0683" w:rsidRDefault="001E0683">
            <w:pPr>
              <w:jc w:val="right"/>
              <w:rPr>
                <w:rFonts w:ascii="Calibri" w:hAnsi="Calibri"/>
                <w:color w:val="000000"/>
                <w:sz w:val="22"/>
                <w:szCs w:val="22"/>
              </w:rPr>
            </w:pPr>
            <w:r>
              <w:rPr>
                <w:rFonts w:ascii="Calibri" w:hAnsi="Calibri"/>
                <w:color w:val="000000"/>
                <w:sz w:val="22"/>
                <w:szCs w:val="22"/>
              </w:rPr>
              <w:t>0.13</w:t>
            </w:r>
          </w:p>
        </w:tc>
      </w:tr>
      <w:tr w:rsidR="001E0683" w14:paraId="797D7EB0"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AB" w14:textId="77777777" w:rsidR="001E0683" w:rsidRDefault="001E0683">
            <w:pPr>
              <w:rPr>
                <w:rFonts w:ascii="Calibri" w:hAnsi="Calibri"/>
                <w:color w:val="000000"/>
                <w:sz w:val="22"/>
                <w:szCs w:val="22"/>
              </w:rPr>
            </w:pPr>
            <w:r>
              <w:rPr>
                <w:rFonts w:ascii="Calibri" w:hAnsi="Calibri"/>
                <w:color w:val="000000"/>
                <w:sz w:val="22"/>
                <w:szCs w:val="22"/>
              </w:rPr>
              <w:t>Track (boys/girls)</w:t>
            </w:r>
          </w:p>
        </w:tc>
        <w:tc>
          <w:tcPr>
            <w:tcW w:w="960" w:type="dxa"/>
            <w:tcBorders>
              <w:top w:val="nil"/>
              <w:left w:val="nil"/>
              <w:bottom w:val="nil"/>
              <w:right w:val="nil"/>
            </w:tcBorders>
            <w:shd w:val="clear" w:color="auto" w:fill="auto"/>
            <w:noWrap/>
            <w:vAlign w:val="bottom"/>
            <w:hideMark/>
          </w:tcPr>
          <w:p w14:paraId="797D7EAC" w14:textId="77777777" w:rsidR="001E0683" w:rsidRDefault="001E0683">
            <w:pPr>
              <w:jc w:val="right"/>
              <w:rPr>
                <w:rFonts w:ascii="Calibri" w:hAnsi="Calibri"/>
                <w:color w:val="000000"/>
                <w:sz w:val="22"/>
                <w:szCs w:val="22"/>
              </w:rPr>
            </w:pPr>
            <w:r>
              <w:rPr>
                <w:rFonts w:ascii="Calibri" w:hAnsi="Calibri"/>
                <w:color w:val="000000"/>
                <w:sz w:val="22"/>
                <w:szCs w:val="22"/>
              </w:rPr>
              <w:t>0.18</w:t>
            </w:r>
          </w:p>
        </w:tc>
        <w:tc>
          <w:tcPr>
            <w:tcW w:w="540" w:type="dxa"/>
            <w:tcBorders>
              <w:top w:val="nil"/>
              <w:left w:val="nil"/>
              <w:bottom w:val="nil"/>
              <w:right w:val="nil"/>
            </w:tcBorders>
            <w:shd w:val="clear" w:color="auto" w:fill="auto"/>
            <w:noWrap/>
            <w:vAlign w:val="bottom"/>
            <w:hideMark/>
          </w:tcPr>
          <w:p w14:paraId="797D7EAD"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AE" w14:textId="77777777" w:rsidR="001E0683" w:rsidRDefault="001E0683">
            <w:pPr>
              <w:rPr>
                <w:rFonts w:ascii="Calibri" w:hAnsi="Calibri"/>
                <w:color w:val="000000"/>
                <w:sz w:val="22"/>
                <w:szCs w:val="22"/>
              </w:rPr>
            </w:pPr>
            <w:r>
              <w:rPr>
                <w:rFonts w:ascii="Calibri" w:hAnsi="Calibri"/>
                <w:color w:val="000000"/>
                <w:sz w:val="22"/>
                <w:szCs w:val="22"/>
              </w:rPr>
              <w:t>Flag Corp</w:t>
            </w:r>
          </w:p>
        </w:tc>
        <w:tc>
          <w:tcPr>
            <w:tcW w:w="960" w:type="dxa"/>
            <w:tcBorders>
              <w:top w:val="nil"/>
              <w:left w:val="nil"/>
              <w:bottom w:val="nil"/>
              <w:right w:val="nil"/>
            </w:tcBorders>
            <w:shd w:val="clear" w:color="auto" w:fill="auto"/>
            <w:noWrap/>
            <w:vAlign w:val="bottom"/>
            <w:hideMark/>
          </w:tcPr>
          <w:p w14:paraId="797D7EAF" w14:textId="77777777" w:rsidR="001E0683" w:rsidRDefault="001E0683">
            <w:pPr>
              <w:jc w:val="right"/>
              <w:rPr>
                <w:rFonts w:ascii="Calibri" w:hAnsi="Calibri"/>
                <w:color w:val="000000"/>
                <w:sz w:val="22"/>
                <w:szCs w:val="22"/>
              </w:rPr>
            </w:pPr>
            <w:r>
              <w:rPr>
                <w:rFonts w:ascii="Calibri" w:hAnsi="Calibri"/>
                <w:color w:val="000000"/>
                <w:sz w:val="22"/>
                <w:szCs w:val="22"/>
              </w:rPr>
              <w:t>0.02</w:t>
            </w:r>
          </w:p>
        </w:tc>
      </w:tr>
      <w:tr w:rsidR="001E0683" w14:paraId="797D7EB6"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B1" w14:textId="77777777" w:rsidR="001E0683" w:rsidRDefault="001E0683">
            <w:pPr>
              <w:rPr>
                <w:rFonts w:ascii="Calibri" w:hAnsi="Calibri"/>
                <w:color w:val="000000"/>
                <w:sz w:val="22"/>
                <w:szCs w:val="22"/>
              </w:rPr>
            </w:pPr>
            <w:r>
              <w:rPr>
                <w:rFonts w:ascii="Calibri" w:hAnsi="Calibri"/>
                <w:color w:val="000000"/>
                <w:sz w:val="22"/>
                <w:szCs w:val="22"/>
              </w:rPr>
              <w:t>Golf (boys/girls)</w:t>
            </w:r>
          </w:p>
        </w:tc>
        <w:tc>
          <w:tcPr>
            <w:tcW w:w="960" w:type="dxa"/>
            <w:tcBorders>
              <w:top w:val="nil"/>
              <w:left w:val="nil"/>
              <w:bottom w:val="nil"/>
              <w:right w:val="nil"/>
            </w:tcBorders>
            <w:shd w:val="clear" w:color="auto" w:fill="auto"/>
            <w:noWrap/>
            <w:vAlign w:val="bottom"/>
            <w:hideMark/>
          </w:tcPr>
          <w:p w14:paraId="797D7EB2" w14:textId="77777777" w:rsidR="001E0683" w:rsidRDefault="001E0683">
            <w:pPr>
              <w:jc w:val="right"/>
              <w:rPr>
                <w:rFonts w:ascii="Calibri" w:hAnsi="Calibri"/>
                <w:color w:val="000000"/>
                <w:sz w:val="22"/>
                <w:szCs w:val="22"/>
              </w:rPr>
            </w:pPr>
            <w:r>
              <w:rPr>
                <w:rFonts w:ascii="Calibri" w:hAnsi="Calibri"/>
                <w:color w:val="000000"/>
                <w:sz w:val="22"/>
                <w:szCs w:val="22"/>
              </w:rPr>
              <w:t>0.15</w:t>
            </w:r>
          </w:p>
        </w:tc>
        <w:tc>
          <w:tcPr>
            <w:tcW w:w="540" w:type="dxa"/>
            <w:tcBorders>
              <w:top w:val="nil"/>
              <w:left w:val="nil"/>
              <w:bottom w:val="nil"/>
              <w:right w:val="nil"/>
            </w:tcBorders>
            <w:shd w:val="clear" w:color="auto" w:fill="auto"/>
            <w:noWrap/>
            <w:vAlign w:val="bottom"/>
            <w:hideMark/>
          </w:tcPr>
          <w:p w14:paraId="797D7EB3"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B4" w14:textId="77777777" w:rsidR="001E0683" w:rsidRDefault="001E0683">
            <w:pPr>
              <w:rPr>
                <w:rFonts w:ascii="Calibri" w:hAnsi="Calibri"/>
                <w:color w:val="000000"/>
                <w:sz w:val="22"/>
                <w:szCs w:val="22"/>
              </w:rPr>
            </w:pPr>
            <w:r>
              <w:rPr>
                <w:rFonts w:ascii="Calibri" w:hAnsi="Calibri"/>
                <w:color w:val="000000"/>
                <w:sz w:val="22"/>
                <w:szCs w:val="22"/>
              </w:rPr>
              <w:t>Vocal Music</w:t>
            </w:r>
          </w:p>
        </w:tc>
        <w:tc>
          <w:tcPr>
            <w:tcW w:w="960" w:type="dxa"/>
            <w:tcBorders>
              <w:top w:val="nil"/>
              <w:left w:val="nil"/>
              <w:bottom w:val="nil"/>
              <w:right w:val="nil"/>
            </w:tcBorders>
            <w:shd w:val="clear" w:color="auto" w:fill="auto"/>
            <w:noWrap/>
            <w:vAlign w:val="bottom"/>
            <w:hideMark/>
          </w:tcPr>
          <w:p w14:paraId="797D7EB5" w14:textId="77777777" w:rsidR="001E0683" w:rsidRDefault="001E0683">
            <w:pPr>
              <w:jc w:val="right"/>
              <w:rPr>
                <w:rFonts w:ascii="Calibri" w:hAnsi="Calibri"/>
                <w:color w:val="000000"/>
                <w:sz w:val="22"/>
                <w:szCs w:val="22"/>
              </w:rPr>
            </w:pPr>
            <w:r>
              <w:rPr>
                <w:rFonts w:ascii="Calibri" w:hAnsi="Calibri"/>
                <w:color w:val="000000"/>
                <w:sz w:val="22"/>
                <w:szCs w:val="22"/>
              </w:rPr>
              <w:t>0.12</w:t>
            </w:r>
          </w:p>
        </w:tc>
      </w:tr>
      <w:tr w:rsidR="001E0683" w14:paraId="797D7EBC"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B7" w14:textId="77777777" w:rsidR="001E0683" w:rsidRDefault="001E0683">
            <w:pPr>
              <w:rPr>
                <w:rFonts w:ascii="Calibri" w:hAnsi="Calibri"/>
                <w:color w:val="000000"/>
                <w:sz w:val="22"/>
                <w:szCs w:val="22"/>
                <w:u w:val="single"/>
              </w:rPr>
            </w:pPr>
            <w:r>
              <w:rPr>
                <w:rFonts w:ascii="Calibri" w:hAnsi="Calibri"/>
                <w:color w:val="000000"/>
                <w:sz w:val="22"/>
                <w:szCs w:val="22"/>
                <w:u w:val="single"/>
              </w:rPr>
              <w:t>Assistant Coaches:</w:t>
            </w:r>
          </w:p>
        </w:tc>
        <w:tc>
          <w:tcPr>
            <w:tcW w:w="960" w:type="dxa"/>
            <w:tcBorders>
              <w:top w:val="nil"/>
              <w:left w:val="nil"/>
              <w:bottom w:val="nil"/>
              <w:right w:val="nil"/>
            </w:tcBorders>
            <w:shd w:val="clear" w:color="auto" w:fill="auto"/>
            <w:noWrap/>
            <w:vAlign w:val="bottom"/>
            <w:hideMark/>
          </w:tcPr>
          <w:p w14:paraId="797D7EB8" w14:textId="77777777" w:rsidR="001E0683" w:rsidRDefault="001E0683">
            <w:pPr>
              <w:rPr>
                <w:rFonts w:ascii="Calibri" w:hAnsi="Calibri"/>
                <w:color w:val="000000"/>
                <w:sz w:val="22"/>
                <w:szCs w:val="22"/>
                <w:u w:val="single"/>
              </w:rPr>
            </w:pPr>
          </w:p>
        </w:tc>
        <w:tc>
          <w:tcPr>
            <w:tcW w:w="540" w:type="dxa"/>
            <w:tcBorders>
              <w:top w:val="nil"/>
              <w:left w:val="nil"/>
              <w:bottom w:val="nil"/>
              <w:right w:val="nil"/>
            </w:tcBorders>
            <w:shd w:val="clear" w:color="auto" w:fill="auto"/>
            <w:noWrap/>
            <w:vAlign w:val="bottom"/>
            <w:hideMark/>
          </w:tcPr>
          <w:p w14:paraId="797D7EB9" w14:textId="77777777" w:rsidR="001E0683" w:rsidRDefault="001E0683"/>
        </w:tc>
        <w:tc>
          <w:tcPr>
            <w:tcW w:w="3120" w:type="dxa"/>
            <w:tcBorders>
              <w:top w:val="nil"/>
              <w:left w:val="nil"/>
              <w:bottom w:val="nil"/>
              <w:right w:val="nil"/>
            </w:tcBorders>
            <w:shd w:val="clear" w:color="auto" w:fill="auto"/>
            <w:noWrap/>
            <w:vAlign w:val="bottom"/>
            <w:hideMark/>
          </w:tcPr>
          <w:p w14:paraId="797D7EBA" w14:textId="77777777" w:rsidR="001E0683" w:rsidRDefault="001E0683">
            <w:pPr>
              <w:rPr>
                <w:rFonts w:ascii="Calibri" w:hAnsi="Calibri"/>
                <w:color w:val="000000"/>
                <w:sz w:val="22"/>
                <w:szCs w:val="22"/>
              </w:rPr>
            </w:pPr>
            <w:r>
              <w:rPr>
                <w:rFonts w:ascii="Calibri" w:hAnsi="Calibri"/>
                <w:color w:val="000000"/>
                <w:sz w:val="22"/>
                <w:szCs w:val="22"/>
              </w:rPr>
              <w:t>All School Play</w:t>
            </w:r>
          </w:p>
        </w:tc>
        <w:tc>
          <w:tcPr>
            <w:tcW w:w="960" w:type="dxa"/>
            <w:tcBorders>
              <w:top w:val="nil"/>
              <w:left w:val="nil"/>
              <w:bottom w:val="nil"/>
              <w:right w:val="nil"/>
            </w:tcBorders>
            <w:shd w:val="clear" w:color="auto" w:fill="auto"/>
            <w:noWrap/>
            <w:vAlign w:val="bottom"/>
            <w:hideMark/>
          </w:tcPr>
          <w:p w14:paraId="797D7EBB" w14:textId="77777777" w:rsidR="001E0683" w:rsidRDefault="001E0683">
            <w:pPr>
              <w:jc w:val="right"/>
              <w:rPr>
                <w:rFonts w:ascii="Calibri" w:hAnsi="Calibri"/>
                <w:color w:val="000000"/>
                <w:sz w:val="22"/>
                <w:szCs w:val="22"/>
              </w:rPr>
            </w:pPr>
            <w:r>
              <w:rPr>
                <w:rFonts w:ascii="Calibri" w:hAnsi="Calibri"/>
                <w:color w:val="000000"/>
                <w:sz w:val="22"/>
                <w:szCs w:val="22"/>
              </w:rPr>
              <w:t>0.06</w:t>
            </w:r>
          </w:p>
        </w:tc>
      </w:tr>
      <w:tr w:rsidR="001E0683" w14:paraId="797D7EC2"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BD" w14:textId="77777777" w:rsidR="001E0683" w:rsidRDefault="001E0683">
            <w:pPr>
              <w:rPr>
                <w:rFonts w:ascii="Calibri" w:hAnsi="Calibri"/>
                <w:color w:val="000000"/>
                <w:sz w:val="22"/>
                <w:szCs w:val="22"/>
              </w:rPr>
            </w:pPr>
            <w:r>
              <w:rPr>
                <w:rFonts w:ascii="Calibri" w:hAnsi="Calibri"/>
                <w:color w:val="000000"/>
                <w:sz w:val="22"/>
                <w:szCs w:val="22"/>
              </w:rPr>
              <w:t>Wrestling</w:t>
            </w:r>
          </w:p>
        </w:tc>
        <w:tc>
          <w:tcPr>
            <w:tcW w:w="960" w:type="dxa"/>
            <w:tcBorders>
              <w:top w:val="nil"/>
              <w:left w:val="nil"/>
              <w:bottom w:val="nil"/>
              <w:right w:val="nil"/>
            </w:tcBorders>
            <w:shd w:val="clear" w:color="auto" w:fill="auto"/>
            <w:noWrap/>
            <w:vAlign w:val="bottom"/>
            <w:hideMark/>
          </w:tcPr>
          <w:p w14:paraId="797D7EBE" w14:textId="77777777" w:rsidR="001E0683" w:rsidRDefault="001E0683">
            <w:pPr>
              <w:jc w:val="right"/>
              <w:rPr>
                <w:rFonts w:ascii="Calibri" w:hAnsi="Calibri"/>
                <w:color w:val="000000"/>
                <w:sz w:val="22"/>
                <w:szCs w:val="22"/>
              </w:rPr>
            </w:pPr>
            <w:r>
              <w:rPr>
                <w:rFonts w:ascii="Calibri" w:hAnsi="Calibri"/>
                <w:color w:val="000000"/>
                <w:sz w:val="22"/>
                <w:szCs w:val="22"/>
              </w:rPr>
              <w:t>0.14</w:t>
            </w:r>
          </w:p>
        </w:tc>
        <w:tc>
          <w:tcPr>
            <w:tcW w:w="540" w:type="dxa"/>
            <w:tcBorders>
              <w:top w:val="nil"/>
              <w:left w:val="nil"/>
              <w:bottom w:val="nil"/>
              <w:right w:val="nil"/>
            </w:tcBorders>
            <w:shd w:val="clear" w:color="auto" w:fill="auto"/>
            <w:noWrap/>
            <w:vAlign w:val="bottom"/>
            <w:hideMark/>
          </w:tcPr>
          <w:p w14:paraId="797D7EBF"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C0" w14:textId="77777777" w:rsidR="001E0683" w:rsidRDefault="001E0683">
            <w:pPr>
              <w:rPr>
                <w:rFonts w:ascii="Calibri" w:hAnsi="Calibri"/>
                <w:color w:val="000000"/>
                <w:sz w:val="22"/>
                <w:szCs w:val="22"/>
              </w:rPr>
            </w:pPr>
            <w:r>
              <w:rPr>
                <w:rFonts w:ascii="Calibri" w:hAnsi="Calibri"/>
                <w:color w:val="000000"/>
                <w:sz w:val="22"/>
                <w:szCs w:val="22"/>
              </w:rPr>
              <w:t>High School Musical</w:t>
            </w:r>
          </w:p>
        </w:tc>
        <w:tc>
          <w:tcPr>
            <w:tcW w:w="960" w:type="dxa"/>
            <w:tcBorders>
              <w:top w:val="nil"/>
              <w:left w:val="nil"/>
              <w:bottom w:val="nil"/>
              <w:right w:val="nil"/>
            </w:tcBorders>
            <w:shd w:val="clear" w:color="auto" w:fill="auto"/>
            <w:noWrap/>
            <w:vAlign w:val="bottom"/>
            <w:hideMark/>
          </w:tcPr>
          <w:p w14:paraId="797D7EC1" w14:textId="77777777" w:rsidR="001E0683" w:rsidRDefault="001E0683">
            <w:pPr>
              <w:jc w:val="right"/>
              <w:rPr>
                <w:rFonts w:ascii="Calibri" w:hAnsi="Calibri"/>
                <w:color w:val="000000"/>
                <w:sz w:val="22"/>
                <w:szCs w:val="22"/>
              </w:rPr>
            </w:pPr>
            <w:r>
              <w:rPr>
                <w:rFonts w:ascii="Calibri" w:hAnsi="Calibri"/>
                <w:color w:val="000000"/>
                <w:sz w:val="22"/>
                <w:szCs w:val="22"/>
              </w:rPr>
              <w:t>0.046</w:t>
            </w:r>
          </w:p>
        </w:tc>
      </w:tr>
      <w:tr w:rsidR="001E0683" w14:paraId="797D7EC8"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C3" w14:textId="77777777" w:rsidR="001E0683" w:rsidRDefault="001E0683">
            <w:pPr>
              <w:rPr>
                <w:rFonts w:ascii="Calibri" w:hAnsi="Calibri"/>
                <w:color w:val="000000"/>
                <w:sz w:val="22"/>
                <w:szCs w:val="22"/>
              </w:rPr>
            </w:pPr>
            <w:r>
              <w:rPr>
                <w:rFonts w:ascii="Calibri" w:hAnsi="Calibri"/>
                <w:color w:val="000000"/>
                <w:sz w:val="22"/>
                <w:szCs w:val="22"/>
              </w:rPr>
              <w:t>Football</w:t>
            </w:r>
          </w:p>
        </w:tc>
        <w:tc>
          <w:tcPr>
            <w:tcW w:w="960" w:type="dxa"/>
            <w:tcBorders>
              <w:top w:val="nil"/>
              <w:left w:val="nil"/>
              <w:bottom w:val="nil"/>
              <w:right w:val="nil"/>
            </w:tcBorders>
            <w:shd w:val="clear" w:color="auto" w:fill="auto"/>
            <w:noWrap/>
            <w:vAlign w:val="bottom"/>
            <w:hideMark/>
          </w:tcPr>
          <w:p w14:paraId="797D7EC4" w14:textId="77777777" w:rsidR="001E0683" w:rsidRDefault="001E0683">
            <w:pPr>
              <w:jc w:val="right"/>
              <w:rPr>
                <w:rFonts w:ascii="Calibri" w:hAnsi="Calibri"/>
                <w:color w:val="000000"/>
                <w:sz w:val="22"/>
                <w:szCs w:val="22"/>
              </w:rPr>
            </w:pPr>
            <w:r>
              <w:rPr>
                <w:rFonts w:ascii="Calibri" w:hAnsi="Calibri"/>
                <w:color w:val="000000"/>
                <w:sz w:val="22"/>
                <w:szCs w:val="22"/>
              </w:rPr>
              <w:t>0.14</w:t>
            </w:r>
          </w:p>
        </w:tc>
        <w:tc>
          <w:tcPr>
            <w:tcW w:w="540" w:type="dxa"/>
            <w:tcBorders>
              <w:top w:val="nil"/>
              <w:left w:val="nil"/>
              <w:bottom w:val="nil"/>
              <w:right w:val="nil"/>
            </w:tcBorders>
            <w:shd w:val="clear" w:color="auto" w:fill="auto"/>
            <w:noWrap/>
            <w:vAlign w:val="bottom"/>
            <w:hideMark/>
          </w:tcPr>
          <w:p w14:paraId="797D7EC5"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C6" w14:textId="77777777" w:rsidR="001E0683" w:rsidRDefault="001E0683">
            <w:pPr>
              <w:rPr>
                <w:rFonts w:ascii="Calibri" w:hAnsi="Calibri"/>
                <w:color w:val="000000"/>
                <w:sz w:val="22"/>
                <w:szCs w:val="22"/>
              </w:rPr>
            </w:pPr>
            <w:r>
              <w:rPr>
                <w:rFonts w:ascii="Calibri" w:hAnsi="Calibri"/>
                <w:color w:val="000000"/>
                <w:sz w:val="22"/>
                <w:szCs w:val="22"/>
              </w:rPr>
              <w:t>All School Play/Musical Assistant</w:t>
            </w:r>
          </w:p>
        </w:tc>
        <w:tc>
          <w:tcPr>
            <w:tcW w:w="960" w:type="dxa"/>
            <w:tcBorders>
              <w:top w:val="nil"/>
              <w:left w:val="nil"/>
              <w:bottom w:val="nil"/>
              <w:right w:val="nil"/>
            </w:tcBorders>
            <w:shd w:val="clear" w:color="auto" w:fill="auto"/>
            <w:noWrap/>
            <w:vAlign w:val="bottom"/>
            <w:hideMark/>
          </w:tcPr>
          <w:p w14:paraId="797D7EC7" w14:textId="77777777" w:rsidR="001E0683" w:rsidRDefault="001E0683">
            <w:pPr>
              <w:jc w:val="right"/>
              <w:rPr>
                <w:rFonts w:ascii="Calibri" w:hAnsi="Calibri"/>
                <w:color w:val="000000"/>
                <w:sz w:val="22"/>
                <w:szCs w:val="22"/>
              </w:rPr>
            </w:pPr>
            <w:r>
              <w:rPr>
                <w:rFonts w:ascii="Calibri" w:hAnsi="Calibri"/>
                <w:color w:val="000000"/>
                <w:sz w:val="22"/>
                <w:szCs w:val="22"/>
              </w:rPr>
              <w:t>0.04</w:t>
            </w:r>
          </w:p>
        </w:tc>
      </w:tr>
      <w:tr w:rsidR="001E0683" w14:paraId="797D7ECE"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C9" w14:textId="77777777" w:rsidR="001E0683" w:rsidRDefault="001E0683">
            <w:pPr>
              <w:rPr>
                <w:rFonts w:ascii="Calibri" w:hAnsi="Calibri"/>
                <w:color w:val="000000"/>
                <w:sz w:val="22"/>
                <w:szCs w:val="22"/>
              </w:rPr>
            </w:pPr>
            <w:r>
              <w:rPr>
                <w:rFonts w:ascii="Calibri" w:hAnsi="Calibri"/>
                <w:color w:val="000000"/>
                <w:sz w:val="22"/>
                <w:szCs w:val="22"/>
              </w:rPr>
              <w:t>Basketball (boys/girls)</w:t>
            </w:r>
          </w:p>
        </w:tc>
        <w:tc>
          <w:tcPr>
            <w:tcW w:w="960" w:type="dxa"/>
            <w:tcBorders>
              <w:top w:val="nil"/>
              <w:left w:val="nil"/>
              <w:bottom w:val="nil"/>
              <w:right w:val="nil"/>
            </w:tcBorders>
            <w:shd w:val="clear" w:color="auto" w:fill="auto"/>
            <w:noWrap/>
            <w:vAlign w:val="bottom"/>
            <w:hideMark/>
          </w:tcPr>
          <w:p w14:paraId="797D7ECA" w14:textId="77777777" w:rsidR="001E0683" w:rsidRDefault="001E0683">
            <w:pPr>
              <w:jc w:val="right"/>
              <w:rPr>
                <w:rFonts w:ascii="Calibri" w:hAnsi="Calibri"/>
                <w:color w:val="000000"/>
                <w:sz w:val="22"/>
                <w:szCs w:val="22"/>
              </w:rPr>
            </w:pPr>
            <w:r>
              <w:rPr>
                <w:rFonts w:ascii="Calibri" w:hAnsi="Calibri"/>
                <w:color w:val="000000"/>
                <w:sz w:val="22"/>
                <w:szCs w:val="22"/>
              </w:rPr>
              <w:t>0.14</w:t>
            </w:r>
          </w:p>
        </w:tc>
        <w:tc>
          <w:tcPr>
            <w:tcW w:w="540" w:type="dxa"/>
            <w:tcBorders>
              <w:top w:val="nil"/>
              <w:left w:val="nil"/>
              <w:bottom w:val="nil"/>
              <w:right w:val="nil"/>
            </w:tcBorders>
            <w:shd w:val="clear" w:color="auto" w:fill="auto"/>
            <w:noWrap/>
            <w:vAlign w:val="bottom"/>
            <w:hideMark/>
          </w:tcPr>
          <w:p w14:paraId="797D7ECB"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CC" w14:textId="77777777" w:rsidR="001E0683" w:rsidRDefault="001E0683">
            <w:pPr>
              <w:rPr>
                <w:rFonts w:ascii="Calibri" w:hAnsi="Calibri"/>
                <w:color w:val="000000"/>
                <w:sz w:val="22"/>
                <w:szCs w:val="22"/>
              </w:rPr>
            </w:pPr>
            <w:r>
              <w:rPr>
                <w:rFonts w:ascii="Calibri" w:hAnsi="Calibri"/>
                <w:color w:val="000000"/>
                <w:sz w:val="22"/>
                <w:szCs w:val="22"/>
              </w:rPr>
              <w:t>Auditorium Tech</w:t>
            </w:r>
          </w:p>
        </w:tc>
        <w:tc>
          <w:tcPr>
            <w:tcW w:w="960" w:type="dxa"/>
            <w:tcBorders>
              <w:top w:val="nil"/>
              <w:left w:val="nil"/>
              <w:bottom w:val="nil"/>
              <w:right w:val="nil"/>
            </w:tcBorders>
            <w:shd w:val="clear" w:color="auto" w:fill="auto"/>
            <w:noWrap/>
            <w:vAlign w:val="bottom"/>
            <w:hideMark/>
          </w:tcPr>
          <w:p w14:paraId="797D7ECD" w14:textId="77777777" w:rsidR="001E0683" w:rsidRDefault="001E0683">
            <w:pPr>
              <w:jc w:val="right"/>
              <w:rPr>
                <w:rFonts w:ascii="Calibri" w:hAnsi="Calibri"/>
                <w:color w:val="000000"/>
                <w:sz w:val="22"/>
                <w:szCs w:val="22"/>
              </w:rPr>
            </w:pPr>
            <w:r>
              <w:rPr>
                <w:rFonts w:ascii="Calibri" w:hAnsi="Calibri"/>
                <w:color w:val="000000"/>
                <w:sz w:val="22"/>
                <w:szCs w:val="22"/>
              </w:rPr>
              <w:t>0.02</w:t>
            </w:r>
          </w:p>
        </w:tc>
      </w:tr>
      <w:tr w:rsidR="001E0683" w14:paraId="797D7ED4"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CF" w14:textId="77777777" w:rsidR="001E0683" w:rsidRDefault="001E0683">
            <w:pPr>
              <w:rPr>
                <w:rFonts w:ascii="Calibri" w:hAnsi="Calibri"/>
                <w:color w:val="000000"/>
                <w:sz w:val="22"/>
                <w:szCs w:val="22"/>
              </w:rPr>
            </w:pPr>
            <w:r>
              <w:rPr>
                <w:rFonts w:ascii="Calibri" w:hAnsi="Calibri"/>
                <w:color w:val="000000"/>
                <w:sz w:val="22"/>
                <w:szCs w:val="22"/>
              </w:rPr>
              <w:t>Baseball</w:t>
            </w:r>
          </w:p>
        </w:tc>
        <w:tc>
          <w:tcPr>
            <w:tcW w:w="960" w:type="dxa"/>
            <w:tcBorders>
              <w:top w:val="nil"/>
              <w:left w:val="nil"/>
              <w:bottom w:val="nil"/>
              <w:right w:val="nil"/>
            </w:tcBorders>
            <w:shd w:val="clear" w:color="auto" w:fill="auto"/>
            <w:noWrap/>
            <w:vAlign w:val="bottom"/>
            <w:hideMark/>
          </w:tcPr>
          <w:p w14:paraId="797D7ED0" w14:textId="77777777" w:rsidR="001E0683" w:rsidRDefault="001E0683">
            <w:pPr>
              <w:jc w:val="right"/>
              <w:rPr>
                <w:rFonts w:ascii="Calibri" w:hAnsi="Calibri"/>
                <w:color w:val="000000"/>
                <w:sz w:val="22"/>
                <w:szCs w:val="22"/>
              </w:rPr>
            </w:pPr>
            <w:r>
              <w:rPr>
                <w:rFonts w:ascii="Calibri" w:hAnsi="Calibri"/>
                <w:color w:val="000000"/>
                <w:sz w:val="22"/>
                <w:szCs w:val="22"/>
              </w:rPr>
              <w:t>0.14</w:t>
            </w:r>
          </w:p>
        </w:tc>
        <w:tc>
          <w:tcPr>
            <w:tcW w:w="540" w:type="dxa"/>
            <w:tcBorders>
              <w:top w:val="nil"/>
              <w:left w:val="nil"/>
              <w:bottom w:val="nil"/>
              <w:right w:val="nil"/>
            </w:tcBorders>
            <w:shd w:val="clear" w:color="auto" w:fill="auto"/>
            <w:noWrap/>
            <w:vAlign w:val="bottom"/>
            <w:hideMark/>
          </w:tcPr>
          <w:p w14:paraId="797D7ED1"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D2" w14:textId="77777777" w:rsidR="001E0683" w:rsidRDefault="001E0683">
            <w:pPr>
              <w:rPr>
                <w:rFonts w:ascii="Calibri" w:hAnsi="Calibri"/>
                <w:color w:val="000000"/>
                <w:sz w:val="22"/>
                <w:szCs w:val="22"/>
              </w:rPr>
            </w:pPr>
            <w:r>
              <w:rPr>
                <w:rFonts w:ascii="Calibri" w:hAnsi="Calibri"/>
                <w:color w:val="000000"/>
                <w:sz w:val="22"/>
                <w:szCs w:val="22"/>
              </w:rPr>
              <w:t>Robotics</w:t>
            </w:r>
          </w:p>
        </w:tc>
        <w:tc>
          <w:tcPr>
            <w:tcW w:w="960" w:type="dxa"/>
            <w:tcBorders>
              <w:top w:val="nil"/>
              <w:left w:val="nil"/>
              <w:bottom w:val="nil"/>
              <w:right w:val="nil"/>
            </w:tcBorders>
            <w:shd w:val="clear" w:color="auto" w:fill="auto"/>
            <w:noWrap/>
            <w:vAlign w:val="bottom"/>
            <w:hideMark/>
          </w:tcPr>
          <w:p w14:paraId="797D7ED3" w14:textId="77777777" w:rsidR="001E0683" w:rsidRDefault="001E0683">
            <w:pPr>
              <w:jc w:val="right"/>
              <w:rPr>
                <w:rFonts w:ascii="Calibri" w:hAnsi="Calibri"/>
                <w:color w:val="000000"/>
                <w:sz w:val="22"/>
                <w:szCs w:val="22"/>
              </w:rPr>
            </w:pPr>
            <w:r>
              <w:rPr>
                <w:rFonts w:ascii="Calibri" w:hAnsi="Calibri"/>
                <w:color w:val="000000"/>
                <w:sz w:val="22"/>
                <w:szCs w:val="22"/>
              </w:rPr>
              <w:t>0.06</w:t>
            </w:r>
          </w:p>
        </w:tc>
      </w:tr>
      <w:tr w:rsidR="001E0683" w14:paraId="797D7EDA"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D5" w14:textId="77777777" w:rsidR="001E0683" w:rsidRDefault="001E0683">
            <w:pPr>
              <w:rPr>
                <w:rFonts w:ascii="Calibri" w:hAnsi="Calibri"/>
                <w:color w:val="000000"/>
                <w:sz w:val="22"/>
                <w:szCs w:val="22"/>
              </w:rPr>
            </w:pPr>
            <w:r>
              <w:rPr>
                <w:rFonts w:ascii="Calibri" w:hAnsi="Calibri"/>
                <w:color w:val="000000"/>
                <w:sz w:val="22"/>
                <w:szCs w:val="22"/>
              </w:rPr>
              <w:t>Softball</w:t>
            </w:r>
          </w:p>
        </w:tc>
        <w:tc>
          <w:tcPr>
            <w:tcW w:w="960" w:type="dxa"/>
            <w:tcBorders>
              <w:top w:val="nil"/>
              <w:left w:val="nil"/>
              <w:bottom w:val="nil"/>
              <w:right w:val="nil"/>
            </w:tcBorders>
            <w:shd w:val="clear" w:color="auto" w:fill="auto"/>
            <w:noWrap/>
            <w:vAlign w:val="bottom"/>
            <w:hideMark/>
          </w:tcPr>
          <w:p w14:paraId="797D7ED6" w14:textId="77777777" w:rsidR="001E0683" w:rsidRDefault="001E0683">
            <w:pPr>
              <w:jc w:val="right"/>
              <w:rPr>
                <w:rFonts w:ascii="Calibri" w:hAnsi="Calibri"/>
                <w:color w:val="000000"/>
                <w:sz w:val="22"/>
                <w:szCs w:val="22"/>
              </w:rPr>
            </w:pPr>
            <w:r>
              <w:rPr>
                <w:rFonts w:ascii="Calibri" w:hAnsi="Calibri"/>
                <w:color w:val="000000"/>
                <w:sz w:val="22"/>
                <w:szCs w:val="22"/>
              </w:rPr>
              <w:t>0.14</w:t>
            </w:r>
          </w:p>
        </w:tc>
        <w:tc>
          <w:tcPr>
            <w:tcW w:w="540" w:type="dxa"/>
            <w:tcBorders>
              <w:top w:val="nil"/>
              <w:left w:val="nil"/>
              <w:bottom w:val="nil"/>
              <w:right w:val="nil"/>
            </w:tcBorders>
            <w:shd w:val="clear" w:color="auto" w:fill="auto"/>
            <w:noWrap/>
            <w:vAlign w:val="bottom"/>
            <w:hideMark/>
          </w:tcPr>
          <w:p w14:paraId="797D7ED7"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D8" w14:textId="77777777" w:rsidR="001E0683" w:rsidRDefault="001E0683">
            <w:pPr>
              <w:rPr>
                <w:rFonts w:ascii="Calibri" w:hAnsi="Calibri"/>
                <w:color w:val="000000"/>
                <w:sz w:val="22"/>
                <w:szCs w:val="22"/>
              </w:rPr>
            </w:pPr>
            <w:r>
              <w:rPr>
                <w:rFonts w:ascii="Calibri" w:hAnsi="Calibri"/>
                <w:color w:val="000000"/>
                <w:sz w:val="22"/>
                <w:szCs w:val="22"/>
              </w:rPr>
              <w:t>HS Mock Trial</w:t>
            </w:r>
          </w:p>
        </w:tc>
        <w:tc>
          <w:tcPr>
            <w:tcW w:w="960" w:type="dxa"/>
            <w:tcBorders>
              <w:top w:val="nil"/>
              <w:left w:val="nil"/>
              <w:bottom w:val="nil"/>
              <w:right w:val="nil"/>
            </w:tcBorders>
            <w:shd w:val="clear" w:color="auto" w:fill="auto"/>
            <w:noWrap/>
            <w:vAlign w:val="bottom"/>
            <w:hideMark/>
          </w:tcPr>
          <w:p w14:paraId="797D7ED9" w14:textId="77777777" w:rsidR="001E0683" w:rsidRDefault="001E0683">
            <w:pPr>
              <w:jc w:val="right"/>
              <w:rPr>
                <w:rFonts w:ascii="Calibri" w:hAnsi="Calibri"/>
                <w:color w:val="000000"/>
                <w:sz w:val="22"/>
                <w:szCs w:val="22"/>
              </w:rPr>
            </w:pPr>
            <w:r>
              <w:rPr>
                <w:rFonts w:ascii="Calibri" w:hAnsi="Calibri"/>
                <w:color w:val="000000"/>
                <w:sz w:val="22"/>
                <w:szCs w:val="22"/>
              </w:rPr>
              <w:t>0.05</w:t>
            </w:r>
          </w:p>
        </w:tc>
      </w:tr>
      <w:tr w:rsidR="001E0683" w14:paraId="797D7EE0"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DB" w14:textId="77777777" w:rsidR="001E0683" w:rsidRDefault="001E0683">
            <w:pPr>
              <w:rPr>
                <w:rFonts w:ascii="Calibri" w:hAnsi="Calibri"/>
                <w:color w:val="000000"/>
                <w:sz w:val="22"/>
                <w:szCs w:val="22"/>
              </w:rPr>
            </w:pPr>
            <w:r>
              <w:rPr>
                <w:rFonts w:ascii="Calibri" w:hAnsi="Calibri"/>
                <w:color w:val="000000"/>
                <w:sz w:val="22"/>
                <w:szCs w:val="22"/>
              </w:rPr>
              <w:t>Volleyball</w:t>
            </w:r>
          </w:p>
        </w:tc>
        <w:tc>
          <w:tcPr>
            <w:tcW w:w="960" w:type="dxa"/>
            <w:tcBorders>
              <w:top w:val="nil"/>
              <w:left w:val="nil"/>
              <w:bottom w:val="nil"/>
              <w:right w:val="nil"/>
            </w:tcBorders>
            <w:shd w:val="clear" w:color="auto" w:fill="auto"/>
            <w:noWrap/>
            <w:vAlign w:val="bottom"/>
            <w:hideMark/>
          </w:tcPr>
          <w:p w14:paraId="797D7EDC" w14:textId="77777777" w:rsidR="001E0683" w:rsidRDefault="001E0683">
            <w:pPr>
              <w:jc w:val="right"/>
              <w:rPr>
                <w:rFonts w:ascii="Calibri" w:hAnsi="Calibri"/>
                <w:color w:val="000000"/>
                <w:sz w:val="22"/>
                <w:szCs w:val="22"/>
              </w:rPr>
            </w:pPr>
            <w:r>
              <w:rPr>
                <w:rFonts w:ascii="Calibri" w:hAnsi="Calibri"/>
                <w:color w:val="000000"/>
                <w:sz w:val="22"/>
                <w:szCs w:val="22"/>
              </w:rPr>
              <w:t>0.14</w:t>
            </w:r>
          </w:p>
        </w:tc>
        <w:tc>
          <w:tcPr>
            <w:tcW w:w="540" w:type="dxa"/>
            <w:tcBorders>
              <w:top w:val="nil"/>
              <w:left w:val="nil"/>
              <w:bottom w:val="nil"/>
              <w:right w:val="nil"/>
            </w:tcBorders>
            <w:shd w:val="clear" w:color="auto" w:fill="auto"/>
            <w:noWrap/>
            <w:vAlign w:val="bottom"/>
            <w:hideMark/>
          </w:tcPr>
          <w:p w14:paraId="797D7EDD"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DE" w14:textId="77777777" w:rsidR="001E0683" w:rsidRDefault="001E0683">
            <w:pPr>
              <w:rPr>
                <w:rFonts w:ascii="Calibri" w:hAnsi="Calibri"/>
                <w:color w:val="000000"/>
                <w:sz w:val="22"/>
                <w:szCs w:val="22"/>
              </w:rPr>
            </w:pPr>
            <w:r>
              <w:rPr>
                <w:rFonts w:ascii="Calibri" w:hAnsi="Calibri"/>
                <w:color w:val="000000"/>
                <w:sz w:val="22"/>
                <w:szCs w:val="22"/>
              </w:rPr>
              <w:t>MS Mock Trial</w:t>
            </w:r>
          </w:p>
        </w:tc>
        <w:tc>
          <w:tcPr>
            <w:tcW w:w="960" w:type="dxa"/>
            <w:tcBorders>
              <w:top w:val="nil"/>
              <w:left w:val="nil"/>
              <w:bottom w:val="nil"/>
              <w:right w:val="nil"/>
            </w:tcBorders>
            <w:shd w:val="clear" w:color="auto" w:fill="auto"/>
            <w:noWrap/>
            <w:vAlign w:val="bottom"/>
            <w:hideMark/>
          </w:tcPr>
          <w:p w14:paraId="797D7EDF" w14:textId="77777777" w:rsidR="001E0683" w:rsidRDefault="001E0683">
            <w:pPr>
              <w:jc w:val="right"/>
              <w:rPr>
                <w:rFonts w:ascii="Calibri" w:hAnsi="Calibri"/>
                <w:color w:val="000000"/>
                <w:sz w:val="22"/>
                <w:szCs w:val="22"/>
              </w:rPr>
            </w:pPr>
            <w:r>
              <w:rPr>
                <w:rFonts w:ascii="Calibri" w:hAnsi="Calibri"/>
                <w:color w:val="000000"/>
                <w:sz w:val="22"/>
                <w:szCs w:val="22"/>
              </w:rPr>
              <w:t>0.05</w:t>
            </w:r>
          </w:p>
        </w:tc>
      </w:tr>
      <w:tr w:rsidR="001E0683" w14:paraId="797D7EE6"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E1" w14:textId="77777777" w:rsidR="001E0683" w:rsidRDefault="001E0683">
            <w:pPr>
              <w:rPr>
                <w:rFonts w:ascii="Calibri" w:hAnsi="Calibri"/>
                <w:color w:val="000000"/>
                <w:sz w:val="22"/>
                <w:szCs w:val="22"/>
              </w:rPr>
            </w:pPr>
            <w:r>
              <w:rPr>
                <w:rFonts w:ascii="Calibri" w:hAnsi="Calibri"/>
                <w:color w:val="000000"/>
                <w:sz w:val="22"/>
                <w:szCs w:val="22"/>
              </w:rPr>
              <w:t>Track (boys/girls)</w:t>
            </w:r>
          </w:p>
        </w:tc>
        <w:tc>
          <w:tcPr>
            <w:tcW w:w="960" w:type="dxa"/>
            <w:tcBorders>
              <w:top w:val="nil"/>
              <w:left w:val="nil"/>
              <w:bottom w:val="nil"/>
              <w:right w:val="nil"/>
            </w:tcBorders>
            <w:shd w:val="clear" w:color="auto" w:fill="auto"/>
            <w:noWrap/>
            <w:vAlign w:val="bottom"/>
            <w:hideMark/>
          </w:tcPr>
          <w:p w14:paraId="797D7EE2" w14:textId="77777777" w:rsidR="001E0683" w:rsidRDefault="001E0683">
            <w:pPr>
              <w:jc w:val="right"/>
              <w:rPr>
                <w:rFonts w:ascii="Calibri" w:hAnsi="Calibri"/>
                <w:color w:val="000000"/>
                <w:sz w:val="22"/>
                <w:szCs w:val="22"/>
              </w:rPr>
            </w:pPr>
            <w:r>
              <w:rPr>
                <w:rFonts w:ascii="Calibri" w:hAnsi="Calibri"/>
                <w:color w:val="000000"/>
                <w:sz w:val="22"/>
                <w:szCs w:val="22"/>
              </w:rPr>
              <w:t>0.12</w:t>
            </w:r>
          </w:p>
        </w:tc>
        <w:tc>
          <w:tcPr>
            <w:tcW w:w="540" w:type="dxa"/>
            <w:tcBorders>
              <w:top w:val="nil"/>
              <w:left w:val="nil"/>
              <w:bottom w:val="nil"/>
              <w:right w:val="nil"/>
            </w:tcBorders>
            <w:shd w:val="clear" w:color="auto" w:fill="auto"/>
            <w:noWrap/>
            <w:vAlign w:val="bottom"/>
            <w:hideMark/>
          </w:tcPr>
          <w:p w14:paraId="797D7EE3"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E4" w14:textId="77777777" w:rsidR="001E0683" w:rsidRDefault="001E0683">
            <w:pPr>
              <w:rPr>
                <w:rFonts w:ascii="Calibri" w:hAnsi="Calibri"/>
                <w:color w:val="000000"/>
                <w:sz w:val="22"/>
                <w:szCs w:val="22"/>
              </w:rPr>
            </w:pPr>
            <w:r>
              <w:rPr>
                <w:rFonts w:ascii="Calibri" w:hAnsi="Calibri"/>
                <w:color w:val="000000"/>
                <w:sz w:val="22"/>
                <w:szCs w:val="22"/>
              </w:rPr>
              <w:t>Large Group Speech</w:t>
            </w:r>
          </w:p>
        </w:tc>
        <w:tc>
          <w:tcPr>
            <w:tcW w:w="960" w:type="dxa"/>
            <w:tcBorders>
              <w:top w:val="nil"/>
              <w:left w:val="nil"/>
              <w:bottom w:val="nil"/>
              <w:right w:val="nil"/>
            </w:tcBorders>
            <w:shd w:val="clear" w:color="auto" w:fill="auto"/>
            <w:noWrap/>
            <w:vAlign w:val="bottom"/>
            <w:hideMark/>
          </w:tcPr>
          <w:p w14:paraId="797D7EE5" w14:textId="77777777" w:rsidR="001E0683" w:rsidRDefault="001E0683">
            <w:pPr>
              <w:jc w:val="right"/>
              <w:rPr>
                <w:rFonts w:ascii="Calibri" w:hAnsi="Calibri"/>
                <w:color w:val="000000"/>
                <w:sz w:val="22"/>
                <w:szCs w:val="22"/>
              </w:rPr>
            </w:pPr>
            <w:r>
              <w:rPr>
                <w:rFonts w:ascii="Calibri" w:hAnsi="Calibri"/>
                <w:color w:val="000000"/>
                <w:sz w:val="22"/>
                <w:szCs w:val="22"/>
              </w:rPr>
              <w:t>0.08</w:t>
            </w:r>
          </w:p>
        </w:tc>
      </w:tr>
      <w:tr w:rsidR="001E0683" w14:paraId="797D7EEC"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E7" w14:textId="77777777" w:rsidR="001E0683" w:rsidRDefault="001E0683">
            <w:pPr>
              <w:rPr>
                <w:rFonts w:ascii="Calibri" w:hAnsi="Calibri"/>
                <w:color w:val="000000"/>
                <w:sz w:val="22"/>
                <w:szCs w:val="22"/>
                <w:u w:val="single"/>
              </w:rPr>
            </w:pPr>
            <w:r>
              <w:rPr>
                <w:rFonts w:ascii="Calibri" w:hAnsi="Calibri"/>
                <w:color w:val="000000"/>
                <w:sz w:val="22"/>
                <w:szCs w:val="22"/>
                <w:u w:val="single"/>
              </w:rPr>
              <w:t>Middle School Coaches:</w:t>
            </w:r>
          </w:p>
        </w:tc>
        <w:tc>
          <w:tcPr>
            <w:tcW w:w="960" w:type="dxa"/>
            <w:tcBorders>
              <w:top w:val="nil"/>
              <w:left w:val="nil"/>
              <w:bottom w:val="nil"/>
              <w:right w:val="nil"/>
            </w:tcBorders>
            <w:shd w:val="clear" w:color="auto" w:fill="auto"/>
            <w:noWrap/>
            <w:vAlign w:val="bottom"/>
            <w:hideMark/>
          </w:tcPr>
          <w:p w14:paraId="797D7EE8" w14:textId="77777777" w:rsidR="001E0683" w:rsidRDefault="001E0683">
            <w:pPr>
              <w:rPr>
                <w:rFonts w:ascii="Calibri" w:hAnsi="Calibri"/>
                <w:color w:val="000000"/>
                <w:sz w:val="22"/>
                <w:szCs w:val="22"/>
                <w:u w:val="single"/>
              </w:rPr>
            </w:pPr>
          </w:p>
        </w:tc>
        <w:tc>
          <w:tcPr>
            <w:tcW w:w="540" w:type="dxa"/>
            <w:tcBorders>
              <w:top w:val="nil"/>
              <w:left w:val="nil"/>
              <w:bottom w:val="nil"/>
              <w:right w:val="nil"/>
            </w:tcBorders>
            <w:shd w:val="clear" w:color="auto" w:fill="auto"/>
            <w:noWrap/>
            <w:vAlign w:val="bottom"/>
            <w:hideMark/>
          </w:tcPr>
          <w:p w14:paraId="797D7EE9" w14:textId="77777777" w:rsidR="001E0683" w:rsidRDefault="001E0683"/>
        </w:tc>
        <w:tc>
          <w:tcPr>
            <w:tcW w:w="3120" w:type="dxa"/>
            <w:tcBorders>
              <w:top w:val="nil"/>
              <w:left w:val="nil"/>
              <w:bottom w:val="nil"/>
              <w:right w:val="nil"/>
            </w:tcBorders>
            <w:shd w:val="clear" w:color="auto" w:fill="auto"/>
            <w:noWrap/>
            <w:vAlign w:val="bottom"/>
            <w:hideMark/>
          </w:tcPr>
          <w:p w14:paraId="797D7EEA" w14:textId="77777777" w:rsidR="001E0683" w:rsidRDefault="001E0683">
            <w:pPr>
              <w:rPr>
                <w:rFonts w:ascii="Calibri" w:hAnsi="Calibri"/>
                <w:color w:val="000000"/>
                <w:sz w:val="22"/>
                <w:szCs w:val="22"/>
              </w:rPr>
            </w:pPr>
            <w:r>
              <w:rPr>
                <w:rFonts w:ascii="Calibri" w:hAnsi="Calibri"/>
                <w:color w:val="000000"/>
                <w:sz w:val="22"/>
                <w:szCs w:val="22"/>
              </w:rPr>
              <w:t>Individual Speech</w:t>
            </w:r>
          </w:p>
        </w:tc>
        <w:tc>
          <w:tcPr>
            <w:tcW w:w="960" w:type="dxa"/>
            <w:tcBorders>
              <w:top w:val="nil"/>
              <w:left w:val="nil"/>
              <w:bottom w:val="nil"/>
              <w:right w:val="nil"/>
            </w:tcBorders>
            <w:shd w:val="clear" w:color="auto" w:fill="auto"/>
            <w:noWrap/>
            <w:vAlign w:val="bottom"/>
            <w:hideMark/>
          </w:tcPr>
          <w:p w14:paraId="797D7EEB" w14:textId="77777777" w:rsidR="001E0683" w:rsidRDefault="001E0683">
            <w:pPr>
              <w:jc w:val="right"/>
              <w:rPr>
                <w:rFonts w:ascii="Calibri" w:hAnsi="Calibri"/>
                <w:color w:val="000000"/>
                <w:sz w:val="22"/>
                <w:szCs w:val="22"/>
              </w:rPr>
            </w:pPr>
            <w:r>
              <w:rPr>
                <w:rFonts w:ascii="Calibri" w:hAnsi="Calibri"/>
                <w:color w:val="000000"/>
                <w:sz w:val="22"/>
                <w:szCs w:val="22"/>
              </w:rPr>
              <w:t>0.05</w:t>
            </w:r>
          </w:p>
        </w:tc>
      </w:tr>
      <w:tr w:rsidR="001E0683" w14:paraId="797D7EF2"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ED" w14:textId="77777777" w:rsidR="001E0683" w:rsidRDefault="001E0683">
            <w:pPr>
              <w:rPr>
                <w:rFonts w:ascii="Calibri" w:hAnsi="Calibri"/>
                <w:color w:val="000000"/>
                <w:sz w:val="22"/>
                <w:szCs w:val="22"/>
              </w:rPr>
            </w:pPr>
            <w:r>
              <w:rPr>
                <w:rFonts w:ascii="Calibri" w:hAnsi="Calibri"/>
                <w:color w:val="000000"/>
                <w:sz w:val="22"/>
                <w:szCs w:val="22"/>
              </w:rPr>
              <w:t>Football</w:t>
            </w:r>
          </w:p>
        </w:tc>
        <w:tc>
          <w:tcPr>
            <w:tcW w:w="960" w:type="dxa"/>
            <w:tcBorders>
              <w:top w:val="nil"/>
              <w:left w:val="nil"/>
              <w:bottom w:val="nil"/>
              <w:right w:val="nil"/>
            </w:tcBorders>
            <w:shd w:val="clear" w:color="auto" w:fill="auto"/>
            <w:noWrap/>
            <w:vAlign w:val="bottom"/>
            <w:hideMark/>
          </w:tcPr>
          <w:p w14:paraId="797D7EEE" w14:textId="77777777" w:rsidR="001E0683" w:rsidRDefault="001E0683">
            <w:pPr>
              <w:jc w:val="right"/>
              <w:rPr>
                <w:rFonts w:ascii="Calibri" w:hAnsi="Calibri"/>
                <w:color w:val="000000"/>
                <w:sz w:val="22"/>
                <w:szCs w:val="22"/>
              </w:rPr>
            </w:pPr>
            <w:r>
              <w:rPr>
                <w:rFonts w:ascii="Calibri" w:hAnsi="Calibri"/>
                <w:color w:val="000000"/>
                <w:sz w:val="22"/>
                <w:szCs w:val="22"/>
              </w:rPr>
              <w:t>0.10</w:t>
            </w:r>
          </w:p>
        </w:tc>
        <w:tc>
          <w:tcPr>
            <w:tcW w:w="540" w:type="dxa"/>
            <w:tcBorders>
              <w:top w:val="nil"/>
              <w:left w:val="nil"/>
              <w:bottom w:val="nil"/>
              <w:right w:val="nil"/>
            </w:tcBorders>
            <w:shd w:val="clear" w:color="auto" w:fill="auto"/>
            <w:noWrap/>
            <w:vAlign w:val="bottom"/>
            <w:hideMark/>
          </w:tcPr>
          <w:p w14:paraId="797D7EEF"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F0" w14:textId="77777777" w:rsidR="001E0683" w:rsidRDefault="001E0683">
            <w:pPr>
              <w:rPr>
                <w:rFonts w:ascii="Calibri" w:hAnsi="Calibri"/>
                <w:color w:val="000000"/>
                <w:sz w:val="22"/>
                <w:szCs w:val="22"/>
              </w:rPr>
            </w:pPr>
            <w:r>
              <w:rPr>
                <w:rFonts w:ascii="Calibri" w:hAnsi="Calibri"/>
                <w:color w:val="000000"/>
                <w:sz w:val="22"/>
                <w:szCs w:val="22"/>
              </w:rPr>
              <w:t>Work Study</w:t>
            </w:r>
          </w:p>
        </w:tc>
        <w:tc>
          <w:tcPr>
            <w:tcW w:w="960" w:type="dxa"/>
            <w:tcBorders>
              <w:top w:val="nil"/>
              <w:left w:val="nil"/>
              <w:bottom w:val="nil"/>
              <w:right w:val="nil"/>
            </w:tcBorders>
            <w:shd w:val="clear" w:color="auto" w:fill="auto"/>
            <w:noWrap/>
            <w:vAlign w:val="bottom"/>
            <w:hideMark/>
          </w:tcPr>
          <w:p w14:paraId="797D7EF1" w14:textId="77777777" w:rsidR="001E0683" w:rsidRDefault="001E0683">
            <w:pPr>
              <w:jc w:val="right"/>
              <w:rPr>
                <w:rFonts w:ascii="Calibri" w:hAnsi="Calibri"/>
                <w:color w:val="000000"/>
                <w:sz w:val="22"/>
                <w:szCs w:val="22"/>
              </w:rPr>
            </w:pPr>
            <w:r>
              <w:rPr>
                <w:rFonts w:ascii="Calibri" w:hAnsi="Calibri"/>
                <w:color w:val="000000"/>
                <w:sz w:val="22"/>
                <w:szCs w:val="22"/>
              </w:rPr>
              <w:t>0.07</w:t>
            </w:r>
          </w:p>
        </w:tc>
      </w:tr>
      <w:tr w:rsidR="001E0683" w14:paraId="797D7EF8"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F3" w14:textId="77777777" w:rsidR="001E0683" w:rsidRDefault="001E0683">
            <w:pPr>
              <w:rPr>
                <w:rFonts w:ascii="Calibri" w:hAnsi="Calibri"/>
                <w:color w:val="000000"/>
                <w:sz w:val="22"/>
                <w:szCs w:val="22"/>
              </w:rPr>
            </w:pPr>
            <w:r>
              <w:rPr>
                <w:rFonts w:ascii="Calibri" w:hAnsi="Calibri"/>
                <w:color w:val="000000"/>
                <w:sz w:val="22"/>
                <w:szCs w:val="22"/>
              </w:rPr>
              <w:t>Basketball</w:t>
            </w:r>
          </w:p>
        </w:tc>
        <w:tc>
          <w:tcPr>
            <w:tcW w:w="960" w:type="dxa"/>
            <w:tcBorders>
              <w:top w:val="nil"/>
              <w:left w:val="nil"/>
              <w:bottom w:val="nil"/>
              <w:right w:val="nil"/>
            </w:tcBorders>
            <w:shd w:val="clear" w:color="auto" w:fill="auto"/>
            <w:noWrap/>
            <w:vAlign w:val="bottom"/>
            <w:hideMark/>
          </w:tcPr>
          <w:p w14:paraId="797D7EF4" w14:textId="77777777" w:rsidR="001E0683" w:rsidRDefault="001E0683">
            <w:pPr>
              <w:jc w:val="right"/>
              <w:rPr>
                <w:rFonts w:ascii="Calibri" w:hAnsi="Calibri"/>
                <w:color w:val="000000"/>
                <w:sz w:val="22"/>
                <w:szCs w:val="22"/>
              </w:rPr>
            </w:pPr>
            <w:r>
              <w:rPr>
                <w:rFonts w:ascii="Calibri" w:hAnsi="Calibri"/>
                <w:color w:val="000000"/>
                <w:sz w:val="22"/>
                <w:szCs w:val="22"/>
              </w:rPr>
              <w:t>0.10</w:t>
            </w:r>
          </w:p>
        </w:tc>
        <w:tc>
          <w:tcPr>
            <w:tcW w:w="540" w:type="dxa"/>
            <w:tcBorders>
              <w:top w:val="nil"/>
              <w:left w:val="nil"/>
              <w:bottom w:val="nil"/>
              <w:right w:val="nil"/>
            </w:tcBorders>
            <w:shd w:val="clear" w:color="auto" w:fill="auto"/>
            <w:noWrap/>
            <w:vAlign w:val="bottom"/>
            <w:hideMark/>
          </w:tcPr>
          <w:p w14:paraId="797D7EF5"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F6" w14:textId="77777777" w:rsidR="001E0683" w:rsidRDefault="001E0683">
            <w:pPr>
              <w:rPr>
                <w:rFonts w:ascii="Calibri" w:hAnsi="Calibri"/>
                <w:color w:val="000000"/>
                <w:sz w:val="22"/>
                <w:szCs w:val="22"/>
              </w:rPr>
            </w:pPr>
            <w:r>
              <w:rPr>
                <w:rFonts w:ascii="Calibri" w:hAnsi="Calibri"/>
                <w:color w:val="000000"/>
                <w:sz w:val="22"/>
                <w:szCs w:val="22"/>
              </w:rPr>
              <w:t>Yearbook</w:t>
            </w:r>
          </w:p>
        </w:tc>
        <w:tc>
          <w:tcPr>
            <w:tcW w:w="960" w:type="dxa"/>
            <w:tcBorders>
              <w:top w:val="nil"/>
              <w:left w:val="nil"/>
              <w:bottom w:val="nil"/>
              <w:right w:val="nil"/>
            </w:tcBorders>
            <w:shd w:val="clear" w:color="auto" w:fill="auto"/>
            <w:noWrap/>
            <w:vAlign w:val="bottom"/>
            <w:hideMark/>
          </w:tcPr>
          <w:p w14:paraId="797D7EF7" w14:textId="77777777" w:rsidR="001E0683" w:rsidRDefault="001E0683">
            <w:pPr>
              <w:jc w:val="right"/>
              <w:rPr>
                <w:rFonts w:ascii="Calibri" w:hAnsi="Calibri"/>
                <w:color w:val="000000"/>
                <w:sz w:val="22"/>
                <w:szCs w:val="22"/>
              </w:rPr>
            </w:pPr>
            <w:r>
              <w:rPr>
                <w:rFonts w:ascii="Calibri" w:hAnsi="Calibri"/>
                <w:color w:val="000000"/>
                <w:sz w:val="22"/>
                <w:szCs w:val="22"/>
              </w:rPr>
              <w:t>0.05</w:t>
            </w:r>
          </w:p>
        </w:tc>
      </w:tr>
      <w:tr w:rsidR="001E0683" w14:paraId="797D7EFE"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F9" w14:textId="77777777" w:rsidR="001E0683" w:rsidRDefault="001E0683">
            <w:pPr>
              <w:rPr>
                <w:rFonts w:ascii="Calibri" w:hAnsi="Calibri"/>
                <w:color w:val="000000"/>
                <w:sz w:val="22"/>
                <w:szCs w:val="22"/>
              </w:rPr>
            </w:pPr>
            <w:r>
              <w:rPr>
                <w:rFonts w:ascii="Calibri" w:hAnsi="Calibri"/>
                <w:color w:val="000000"/>
                <w:sz w:val="22"/>
                <w:szCs w:val="22"/>
              </w:rPr>
              <w:t>Wrestling</w:t>
            </w:r>
          </w:p>
        </w:tc>
        <w:tc>
          <w:tcPr>
            <w:tcW w:w="960" w:type="dxa"/>
            <w:tcBorders>
              <w:top w:val="nil"/>
              <w:left w:val="nil"/>
              <w:bottom w:val="nil"/>
              <w:right w:val="nil"/>
            </w:tcBorders>
            <w:shd w:val="clear" w:color="auto" w:fill="auto"/>
            <w:noWrap/>
            <w:vAlign w:val="bottom"/>
            <w:hideMark/>
          </w:tcPr>
          <w:p w14:paraId="797D7EFA" w14:textId="77777777" w:rsidR="001E0683" w:rsidRDefault="001E0683">
            <w:pPr>
              <w:jc w:val="right"/>
              <w:rPr>
                <w:rFonts w:ascii="Calibri" w:hAnsi="Calibri"/>
                <w:color w:val="000000"/>
                <w:sz w:val="22"/>
                <w:szCs w:val="22"/>
              </w:rPr>
            </w:pPr>
            <w:r>
              <w:rPr>
                <w:rFonts w:ascii="Calibri" w:hAnsi="Calibri"/>
                <w:color w:val="000000"/>
                <w:sz w:val="22"/>
                <w:szCs w:val="22"/>
              </w:rPr>
              <w:t>0.10</w:t>
            </w:r>
          </w:p>
        </w:tc>
        <w:tc>
          <w:tcPr>
            <w:tcW w:w="540" w:type="dxa"/>
            <w:tcBorders>
              <w:top w:val="nil"/>
              <w:left w:val="nil"/>
              <w:bottom w:val="nil"/>
              <w:right w:val="nil"/>
            </w:tcBorders>
            <w:shd w:val="clear" w:color="auto" w:fill="auto"/>
            <w:noWrap/>
            <w:vAlign w:val="bottom"/>
            <w:hideMark/>
          </w:tcPr>
          <w:p w14:paraId="797D7EFB"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EFC" w14:textId="77777777" w:rsidR="001E0683" w:rsidRDefault="001E0683">
            <w:pPr>
              <w:rPr>
                <w:rFonts w:ascii="Calibri" w:hAnsi="Calibri"/>
                <w:color w:val="000000"/>
                <w:sz w:val="22"/>
                <w:szCs w:val="22"/>
              </w:rPr>
            </w:pPr>
            <w:r>
              <w:rPr>
                <w:rFonts w:ascii="Calibri" w:hAnsi="Calibri"/>
                <w:color w:val="000000"/>
                <w:sz w:val="22"/>
                <w:szCs w:val="22"/>
              </w:rPr>
              <w:t>Prom</w:t>
            </w:r>
          </w:p>
        </w:tc>
        <w:tc>
          <w:tcPr>
            <w:tcW w:w="960" w:type="dxa"/>
            <w:tcBorders>
              <w:top w:val="nil"/>
              <w:left w:val="nil"/>
              <w:bottom w:val="nil"/>
              <w:right w:val="nil"/>
            </w:tcBorders>
            <w:shd w:val="clear" w:color="auto" w:fill="auto"/>
            <w:noWrap/>
            <w:vAlign w:val="bottom"/>
            <w:hideMark/>
          </w:tcPr>
          <w:p w14:paraId="797D7EFD" w14:textId="77777777" w:rsidR="001E0683" w:rsidRDefault="001E0683">
            <w:pPr>
              <w:jc w:val="right"/>
              <w:rPr>
                <w:rFonts w:ascii="Calibri" w:hAnsi="Calibri"/>
                <w:color w:val="000000"/>
                <w:sz w:val="22"/>
                <w:szCs w:val="22"/>
              </w:rPr>
            </w:pPr>
            <w:r>
              <w:rPr>
                <w:rFonts w:ascii="Calibri" w:hAnsi="Calibri"/>
                <w:color w:val="000000"/>
                <w:sz w:val="22"/>
                <w:szCs w:val="22"/>
              </w:rPr>
              <w:t>0.02</w:t>
            </w:r>
          </w:p>
        </w:tc>
      </w:tr>
      <w:tr w:rsidR="001E0683" w14:paraId="797D7F04"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EFF" w14:textId="77777777" w:rsidR="001E0683" w:rsidRDefault="001E0683">
            <w:pPr>
              <w:rPr>
                <w:rFonts w:ascii="Calibri" w:hAnsi="Calibri"/>
                <w:color w:val="000000"/>
                <w:sz w:val="22"/>
                <w:szCs w:val="22"/>
              </w:rPr>
            </w:pPr>
            <w:r>
              <w:rPr>
                <w:rFonts w:ascii="Calibri" w:hAnsi="Calibri"/>
                <w:color w:val="000000"/>
                <w:sz w:val="22"/>
                <w:szCs w:val="22"/>
              </w:rPr>
              <w:t>Volleyball</w:t>
            </w:r>
          </w:p>
        </w:tc>
        <w:tc>
          <w:tcPr>
            <w:tcW w:w="960" w:type="dxa"/>
            <w:tcBorders>
              <w:top w:val="nil"/>
              <w:left w:val="nil"/>
              <w:bottom w:val="nil"/>
              <w:right w:val="nil"/>
            </w:tcBorders>
            <w:shd w:val="clear" w:color="auto" w:fill="auto"/>
            <w:noWrap/>
            <w:vAlign w:val="bottom"/>
            <w:hideMark/>
          </w:tcPr>
          <w:p w14:paraId="797D7F00" w14:textId="77777777" w:rsidR="001E0683" w:rsidRDefault="001E0683">
            <w:pPr>
              <w:jc w:val="right"/>
              <w:rPr>
                <w:rFonts w:ascii="Calibri" w:hAnsi="Calibri"/>
                <w:color w:val="000000"/>
                <w:sz w:val="22"/>
                <w:szCs w:val="22"/>
              </w:rPr>
            </w:pPr>
            <w:r>
              <w:rPr>
                <w:rFonts w:ascii="Calibri" w:hAnsi="Calibri"/>
                <w:color w:val="000000"/>
                <w:sz w:val="22"/>
                <w:szCs w:val="22"/>
              </w:rPr>
              <w:t>0.10</w:t>
            </w:r>
          </w:p>
        </w:tc>
        <w:tc>
          <w:tcPr>
            <w:tcW w:w="540" w:type="dxa"/>
            <w:tcBorders>
              <w:top w:val="nil"/>
              <w:left w:val="nil"/>
              <w:bottom w:val="nil"/>
              <w:right w:val="nil"/>
            </w:tcBorders>
            <w:shd w:val="clear" w:color="auto" w:fill="auto"/>
            <w:noWrap/>
            <w:vAlign w:val="bottom"/>
            <w:hideMark/>
          </w:tcPr>
          <w:p w14:paraId="797D7F01"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F02" w14:textId="77777777" w:rsidR="001E0683" w:rsidRDefault="001E0683">
            <w:pPr>
              <w:rPr>
                <w:rFonts w:ascii="Calibri" w:hAnsi="Calibri"/>
                <w:color w:val="000000"/>
                <w:sz w:val="22"/>
                <w:szCs w:val="22"/>
              </w:rPr>
            </w:pPr>
            <w:r>
              <w:rPr>
                <w:rFonts w:ascii="Calibri" w:hAnsi="Calibri"/>
                <w:color w:val="000000"/>
                <w:sz w:val="22"/>
                <w:szCs w:val="22"/>
              </w:rPr>
              <w:t>MS Math</w:t>
            </w:r>
          </w:p>
        </w:tc>
        <w:tc>
          <w:tcPr>
            <w:tcW w:w="960" w:type="dxa"/>
            <w:tcBorders>
              <w:top w:val="nil"/>
              <w:left w:val="nil"/>
              <w:bottom w:val="nil"/>
              <w:right w:val="nil"/>
            </w:tcBorders>
            <w:shd w:val="clear" w:color="auto" w:fill="auto"/>
            <w:noWrap/>
            <w:vAlign w:val="bottom"/>
            <w:hideMark/>
          </w:tcPr>
          <w:p w14:paraId="797D7F03" w14:textId="77777777" w:rsidR="001E0683" w:rsidRDefault="001E0683">
            <w:pPr>
              <w:jc w:val="right"/>
              <w:rPr>
                <w:rFonts w:ascii="Calibri" w:hAnsi="Calibri"/>
                <w:color w:val="000000"/>
                <w:sz w:val="22"/>
                <w:szCs w:val="22"/>
              </w:rPr>
            </w:pPr>
            <w:r>
              <w:rPr>
                <w:rFonts w:ascii="Calibri" w:hAnsi="Calibri"/>
                <w:color w:val="000000"/>
                <w:sz w:val="22"/>
                <w:szCs w:val="22"/>
              </w:rPr>
              <w:t>0.02</w:t>
            </w:r>
          </w:p>
        </w:tc>
      </w:tr>
      <w:tr w:rsidR="001E0683" w14:paraId="797D7F0A"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F05" w14:textId="77777777" w:rsidR="001E0683" w:rsidRDefault="001E0683">
            <w:pPr>
              <w:rPr>
                <w:rFonts w:ascii="Calibri" w:hAnsi="Calibri"/>
                <w:color w:val="000000"/>
                <w:sz w:val="22"/>
                <w:szCs w:val="22"/>
              </w:rPr>
            </w:pPr>
            <w:r>
              <w:rPr>
                <w:rFonts w:ascii="Calibri" w:hAnsi="Calibri"/>
                <w:color w:val="000000"/>
                <w:sz w:val="22"/>
                <w:szCs w:val="22"/>
              </w:rPr>
              <w:t>Baseball</w:t>
            </w:r>
          </w:p>
        </w:tc>
        <w:tc>
          <w:tcPr>
            <w:tcW w:w="960" w:type="dxa"/>
            <w:tcBorders>
              <w:top w:val="nil"/>
              <w:left w:val="nil"/>
              <w:bottom w:val="nil"/>
              <w:right w:val="nil"/>
            </w:tcBorders>
            <w:shd w:val="clear" w:color="auto" w:fill="auto"/>
            <w:noWrap/>
            <w:vAlign w:val="bottom"/>
            <w:hideMark/>
          </w:tcPr>
          <w:p w14:paraId="797D7F06" w14:textId="77777777" w:rsidR="001E0683" w:rsidRDefault="001E0683">
            <w:pPr>
              <w:jc w:val="right"/>
              <w:rPr>
                <w:rFonts w:ascii="Calibri" w:hAnsi="Calibri"/>
                <w:color w:val="000000"/>
                <w:sz w:val="22"/>
                <w:szCs w:val="22"/>
              </w:rPr>
            </w:pPr>
            <w:r>
              <w:rPr>
                <w:rFonts w:ascii="Calibri" w:hAnsi="Calibri"/>
                <w:color w:val="000000"/>
                <w:sz w:val="22"/>
                <w:szCs w:val="22"/>
              </w:rPr>
              <w:t>0.10</w:t>
            </w:r>
          </w:p>
        </w:tc>
        <w:tc>
          <w:tcPr>
            <w:tcW w:w="540" w:type="dxa"/>
            <w:tcBorders>
              <w:top w:val="nil"/>
              <w:left w:val="nil"/>
              <w:bottom w:val="nil"/>
              <w:right w:val="nil"/>
            </w:tcBorders>
            <w:shd w:val="clear" w:color="auto" w:fill="auto"/>
            <w:noWrap/>
            <w:vAlign w:val="bottom"/>
            <w:hideMark/>
          </w:tcPr>
          <w:p w14:paraId="797D7F07"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F08" w14:textId="77777777" w:rsidR="001E0683" w:rsidRDefault="001E0683">
            <w:pPr>
              <w:rPr>
                <w:rFonts w:ascii="Calibri" w:hAnsi="Calibri"/>
                <w:color w:val="000000"/>
                <w:sz w:val="22"/>
                <w:szCs w:val="22"/>
              </w:rPr>
            </w:pPr>
            <w:r>
              <w:rPr>
                <w:rFonts w:ascii="Calibri" w:hAnsi="Calibri"/>
                <w:color w:val="000000"/>
                <w:sz w:val="22"/>
                <w:szCs w:val="22"/>
              </w:rPr>
              <w:t>Quiz Bowl</w:t>
            </w:r>
          </w:p>
        </w:tc>
        <w:tc>
          <w:tcPr>
            <w:tcW w:w="960" w:type="dxa"/>
            <w:tcBorders>
              <w:top w:val="nil"/>
              <w:left w:val="nil"/>
              <w:bottom w:val="nil"/>
              <w:right w:val="nil"/>
            </w:tcBorders>
            <w:shd w:val="clear" w:color="auto" w:fill="auto"/>
            <w:noWrap/>
            <w:vAlign w:val="bottom"/>
            <w:hideMark/>
          </w:tcPr>
          <w:p w14:paraId="797D7F09" w14:textId="77777777" w:rsidR="001E0683" w:rsidRDefault="001E0683">
            <w:pPr>
              <w:jc w:val="right"/>
              <w:rPr>
                <w:rFonts w:ascii="Calibri" w:hAnsi="Calibri"/>
                <w:color w:val="000000"/>
                <w:sz w:val="22"/>
                <w:szCs w:val="22"/>
              </w:rPr>
            </w:pPr>
            <w:r>
              <w:rPr>
                <w:rFonts w:ascii="Calibri" w:hAnsi="Calibri"/>
                <w:color w:val="000000"/>
                <w:sz w:val="22"/>
                <w:szCs w:val="22"/>
              </w:rPr>
              <w:t>0.05</w:t>
            </w:r>
          </w:p>
        </w:tc>
      </w:tr>
      <w:tr w:rsidR="001E0683" w14:paraId="797D7F10"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F0B" w14:textId="77777777" w:rsidR="001E0683" w:rsidRDefault="001E0683">
            <w:pPr>
              <w:rPr>
                <w:rFonts w:ascii="Calibri" w:hAnsi="Calibri"/>
                <w:color w:val="000000"/>
                <w:sz w:val="22"/>
                <w:szCs w:val="22"/>
              </w:rPr>
            </w:pPr>
            <w:r>
              <w:rPr>
                <w:rFonts w:ascii="Calibri" w:hAnsi="Calibri"/>
                <w:color w:val="000000"/>
                <w:sz w:val="22"/>
                <w:szCs w:val="22"/>
              </w:rPr>
              <w:t>Softball</w:t>
            </w:r>
          </w:p>
        </w:tc>
        <w:tc>
          <w:tcPr>
            <w:tcW w:w="960" w:type="dxa"/>
            <w:tcBorders>
              <w:top w:val="nil"/>
              <w:left w:val="nil"/>
              <w:bottom w:val="nil"/>
              <w:right w:val="nil"/>
            </w:tcBorders>
            <w:shd w:val="clear" w:color="auto" w:fill="auto"/>
            <w:noWrap/>
            <w:vAlign w:val="bottom"/>
            <w:hideMark/>
          </w:tcPr>
          <w:p w14:paraId="797D7F0C" w14:textId="77777777" w:rsidR="001E0683" w:rsidRDefault="001E0683">
            <w:pPr>
              <w:jc w:val="right"/>
              <w:rPr>
                <w:rFonts w:ascii="Calibri" w:hAnsi="Calibri"/>
                <w:color w:val="000000"/>
                <w:sz w:val="22"/>
                <w:szCs w:val="22"/>
              </w:rPr>
            </w:pPr>
            <w:r>
              <w:rPr>
                <w:rFonts w:ascii="Calibri" w:hAnsi="Calibri"/>
                <w:color w:val="000000"/>
                <w:sz w:val="22"/>
                <w:szCs w:val="22"/>
              </w:rPr>
              <w:t>0.10</w:t>
            </w:r>
          </w:p>
        </w:tc>
        <w:tc>
          <w:tcPr>
            <w:tcW w:w="540" w:type="dxa"/>
            <w:tcBorders>
              <w:top w:val="nil"/>
              <w:left w:val="nil"/>
              <w:bottom w:val="nil"/>
              <w:right w:val="nil"/>
            </w:tcBorders>
            <w:shd w:val="clear" w:color="auto" w:fill="auto"/>
            <w:noWrap/>
            <w:vAlign w:val="bottom"/>
            <w:hideMark/>
          </w:tcPr>
          <w:p w14:paraId="797D7F0D"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F0E" w14:textId="77777777" w:rsidR="001E0683" w:rsidRDefault="001E0683">
            <w:pPr>
              <w:rPr>
                <w:rFonts w:ascii="Calibri" w:hAnsi="Calibri"/>
                <w:color w:val="000000"/>
                <w:sz w:val="22"/>
                <w:szCs w:val="22"/>
              </w:rPr>
            </w:pPr>
            <w:r>
              <w:rPr>
                <w:rFonts w:ascii="Calibri" w:hAnsi="Calibri"/>
                <w:color w:val="000000"/>
                <w:sz w:val="22"/>
                <w:szCs w:val="22"/>
              </w:rPr>
              <w:t>National Honor Society</w:t>
            </w:r>
          </w:p>
        </w:tc>
        <w:tc>
          <w:tcPr>
            <w:tcW w:w="960" w:type="dxa"/>
            <w:tcBorders>
              <w:top w:val="nil"/>
              <w:left w:val="nil"/>
              <w:bottom w:val="nil"/>
              <w:right w:val="nil"/>
            </w:tcBorders>
            <w:shd w:val="clear" w:color="auto" w:fill="auto"/>
            <w:noWrap/>
            <w:vAlign w:val="bottom"/>
            <w:hideMark/>
          </w:tcPr>
          <w:p w14:paraId="797D7F0F" w14:textId="77777777" w:rsidR="001E0683" w:rsidRDefault="001E0683">
            <w:pPr>
              <w:jc w:val="right"/>
              <w:rPr>
                <w:rFonts w:ascii="Calibri" w:hAnsi="Calibri"/>
                <w:color w:val="000000"/>
                <w:sz w:val="22"/>
                <w:szCs w:val="22"/>
              </w:rPr>
            </w:pPr>
            <w:r>
              <w:rPr>
                <w:rFonts w:ascii="Calibri" w:hAnsi="Calibri"/>
                <w:color w:val="000000"/>
                <w:sz w:val="22"/>
                <w:szCs w:val="22"/>
              </w:rPr>
              <w:t>0.02</w:t>
            </w:r>
          </w:p>
        </w:tc>
      </w:tr>
      <w:tr w:rsidR="001E0683" w14:paraId="797D7F16" w14:textId="77777777" w:rsidTr="001E0683">
        <w:trPr>
          <w:gridAfter w:val="4"/>
          <w:wAfter w:w="5320" w:type="dxa"/>
          <w:trHeight w:val="300"/>
        </w:trPr>
        <w:tc>
          <w:tcPr>
            <w:tcW w:w="3020" w:type="dxa"/>
            <w:tcBorders>
              <w:top w:val="nil"/>
              <w:left w:val="nil"/>
              <w:bottom w:val="nil"/>
              <w:right w:val="nil"/>
            </w:tcBorders>
            <w:shd w:val="clear" w:color="auto" w:fill="auto"/>
            <w:noWrap/>
            <w:vAlign w:val="bottom"/>
            <w:hideMark/>
          </w:tcPr>
          <w:p w14:paraId="797D7F11" w14:textId="77777777" w:rsidR="001E0683" w:rsidRDefault="001E0683">
            <w:pPr>
              <w:rPr>
                <w:rFonts w:ascii="Calibri" w:hAnsi="Calibri"/>
                <w:color w:val="000000"/>
                <w:sz w:val="22"/>
                <w:szCs w:val="22"/>
              </w:rPr>
            </w:pPr>
            <w:r>
              <w:rPr>
                <w:rFonts w:ascii="Calibri" w:hAnsi="Calibri"/>
                <w:color w:val="000000"/>
                <w:sz w:val="22"/>
                <w:szCs w:val="22"/>
              </w:rPr>
              <w:t>Track</w:t>
            </w:r>
          </w:p>
        </w:tc>
        <w:tc>
          <w:tcPr>
            <w:tcW w:w="960" w:type="dxa"/>
            <w:tcBorders>
              <w:top w:val="nil"/>
              <w:left w:val="nil"/>
              <w:bottom w:val="nil"/>
              <w:right w:val="nil"/>
            </w:tcBorders>
            <w:shd w:val="clear" w:color="auto" w:fill="auto"/>
            <w:noWrap/>
            <w:vAlign w:val="bottom"/>
            <w:hideMark/>
          </w:tcPr>
          <w:p w14:paraId="797D7F12" w14:textId="77777777" w:rsidR="001E0683" w:rsidRDefault="001E0683" w:rsidP="002B172E">
            <w:pPr>
              <w:jc w:val="right"/>
              <w:rPr>
                <w:rFonts w:ascii="Calibri" w:hAnsi="Calibri"/>
                <w:color w:val="000000"/>
                <w:sz w:val="22"/>
                <w:szCs w:val="22"/>
              </w:rPr>
            </w:pPr>
            <w:r>
              <w:rPr>
                <w:rFonts w:ascii="Calibri" w:hAnsi="Calibri"/>
                <w:color w:val="000000"/>
                <w:sz w:val="22"/>
                <w:szCs w:val="22"/>
              </w:rPr>
              <w:t>0.</w:t>
            </w:r>
            <w:r w:rsidR="002B172E">
              <w:rPr>
                <w:rFonts w:ascii="Calibri" w:hAnsi="Calibri"/>
                <w:color w:val="000000"/>
                <w:sz w:val="22"/>
                <w:szCs w:val="22"/>
              </w:rPr>
              <w:t>10</w:t>
            </w:r>
          </w:p>
        </w:tc>
        <w:tc>
          <w:tcPr>
            <w:tcW w:w="540" w:type="dxa"/>
            <w:tcBorders>
              <w:top w:val="nil"/>
              <w:left w:val="nil"/>
              <w:bottom w:val="nil"/>
              <w:right w:val="nil"/>
            </w:tcBorders>
            <w:shd w:val="clear" w:color="auto" w:fill="auto"/>
            <w:noWrap/>
            <w:vAlign w:val="bottom"/>
            <w:hideMark/>
          </w:tcPr>
          <w:p w14:paraId="797D7F13" w14:textId="77777777" w:rsidR="001E0683" w:rsidRDefault="001E0683">
            <w:pPr>
              <w:jc w:val="right"/>
              <w:rPr>
                <w:rFonts w:ascii="Calibri" w:hAnsi="Calibri"/>
                <w:color w:val="000000"/>
                <w:sz w:val="22"/>
                <w:szCs w:val="22"/>
              </w:rPr>
            </w:pPr>
          </w:p>
        </w:tc>
        <w:tc>
          <w:tcPr>
            <w:tcW w:w="3120" w:type="dxa"/>
            <w:tcBorders>
              <w:top w:val="nil"/>
              <w:left w:val="nil"/>
              <w:bottom w:val="nil"/>
              <w:right w:val="nil"/>
            </w:tcBorders>
            <w:shd w:val="clear" w:color="auto" w:fill="auto"/>
            <w:noWrap/>
            <w:vAlign w:val="bottom"/>
            <w:hideMark/>
          </w:tcPr>
          <w:p w14:paraId="797D7F14" w14:textId="77777777" w:rsidR="001E0683" w:rsidRDefault="001E0683">
            <w:pPr>
              <w:rPr>
                <w:rFonts w:ascii="Calibri" w:hAnsi="Calibri"/>
                <w:color w:val="000000"/>
                <w:sz w:val="22"/>
                <w:szCs w:val="22"/>
              </w:rPr>
            </w:pPr>
            <w:r>
              <w:rPr>
                <w:rFonts w:ascii="Calibri" w:hAnsi="Calibri"/>
                <w:color w:val="000000"/>
                <w:sz w:val="22"/>
                <w:szCs w:val="22"/>
              </w:rPr>
              <w:t>Student Council</w:t>
            </w:r>
          </w:p>
        </w:tc>
        <w:tc>
          <w:tcPr>
            <w:tcW w:w="960" w:type="dxa"/>
            <w:tcBorders>
              <w:top w:val="nil"/>
              <w:left w:val="nil"/>
              <w:bottom w:val="nil"/>
              <w:right w:val="nil"/>
            </w:tcBorders>
            <w:shd w:val="clear" w:color="auto" w:fill="auto"/>
            <w:noWrap/>
            <w:vAlign w:val="bottom"/>
            <w:hideMark/>
          </w:tcPr>
          <w:p w14:paraId="797D7F15" w14:textId="77777777" w:rsidR="001E0683" w:rsidRDefault="001E0683">
            <w:pPr>
              <w:jc w:val="right"/>
              <w:rPr>
                <w:rFonts w:ascii="Calibri" w:hAnsi="Calibri"/>
                <w:color w:val="000000"/>
                <w:sz w:val="22"/>
                <w:szCs w:val="22"/>
              </w:rPr>
            </w:pPr>
            <w:r>
              <w:rPr>
                <w:rFonts w:ascii="Calibri" w:hAnsi="Calibri"/>
                <w:color w:val="000000"/>
                <w:sz w:val="22"/>
                <w:szCs w:val="22"/>
              </w:rPr>
              <w:t>0.05</w:t>
            </w:r>
          </w:p>
        </w:tc>
      </w:tr>
      <w:tr w:rsidR="00AA75B8" w:rsidRPr="00DC6F89" w14:paraId="797D7F1C" w14:textId="77777777" w:rsidTr="00D21059">
        <w:trPr>
          <w:trHeight w:val="300"/>
        </w:trPr>
        <w:tc>
          <w:tcPr>
            <w:tcW w:w="8616" w:type="dxa"/>
            <w:gridSpan w:val="5"/>
            <w:tcBorders>
              <w:top w:val="nil"/>
              <w:left w:val="nil"/>
              <w:bottom w:val="nil"/>
              <w:right w:val="nil"/>
            </w:tcBorders>
            <w:shd w:val="clear" w:color="auto" w:fill="auto"/>
            <w:noWrap/>
            <w:vAlign w:val="bottom"/>
          </w:tcPr>
          <w:p w14:paraId="797D7F17" w14:textId="77777777" w:rsidR="00AA75B8" w:rsidRDefault="00AA75B8">
            <w:pPr>
              <w:rPr>
                <w:rFonts w:ascii="Calibri" w:hAnsi="Calibri" w:cs="Calibri"/>
                <w:b/>
                <w:bCs/>
                <w:color w:val="000000"/>
                <w:sz w:val="22"/>
                <w:szCs w:val="22"/>
                <w:u w:val="single"/>
              </w:rPr>
            </w:pPr>
          </w:p>
        </w:tc>
        <w:tc>
          <w:tcPr>
            <w:tcW w:w="960" w:type="dxa"/>
            <w:tcBorders>
              <w:top w:val="nil"/>
              <w:left w:val="nil"/>
              <w:bottom w:val="nil"/>
              <w:right w:val="nil"/>
            </w:tcBorders>
            <w:shd w:val="clear" w:color="auto" w:fill="auto"/>
            <w:noWrap/>
            <w:vAlign w:val="bottom"/>
          </w:tcPr>
          <w:p w14:paraId="797D7F18" w14:textId="77777777" w:rsidR="00AA75B8" w:rsidRDefault="00AA75B8">
            <w:pPr>
              <w:rPr>
                <w:rFonts w:ascii="Calibri" w:hAnsi="Calibri" w:cs="Calibri"/>
                <w:color w:val="000000"/>
                <w:sz w:val="22"/>
                <w:szCs w:val="22"/>
              </w:rPr>
            </w:pPr>
          </w:p>
        </w:tc>
        <w:tc>
          <w:tcPr>
            <w:tcW w:w="540" w:type="dxa"/>
            <w:tcBorders>
              <w:top w:val="nil"/>
              <w:left w:val="nil"/>
              <w:bottom w:val="nil"/>
              <w:right w:val="nil"/>
            </w:tcBorders>
            <w:shd w:val="clear" w:color="auto" w:fill="auto"/>
            <w:noWrap/>
            <w:vAlign w:val="bottom"/>
          </w:tcPr>
          <w:p w14:paraId="797D7F19" w14:textId="77777777" w:rsidR="00AA75B8" w:rsidRDefault="00AA75B8">
            <w:pPr>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tcPr>
          <w:p w14:paraId="797D7F1A" w14:textId="77777777" w:rsidR="00AA75B8" w:rsidRDefault="00AA75B8">
            <w:pPr>
              <w:rPr>
                <w:rFonts w:ascii="Calibri" w:hAnsi="Calibri" w:cs="Calibri"/>
                <w:b/>
                <w:bCs/>
                <w:color w:val="000000"/>
                <w:sz w:val="22"/>
                <w:szCs w:val="22"/>
                <w:u w:val="single"/>
              </w:rPr>
            </w:pPr>
          </w:p>
        </w:tc>
        <w:tc>
          <w:tcPr>
            <w:tcW w:w="960" w:type="dxa"/>
            <w:tcBorders>
              <w:top w:val="nil"/>
              <w:left w:val="nil"/>
              <w:bottom w:val="nil"/>
              <w:right w:val="nil"/>
            </w:tcBorders>
            <w:shd w:val="clear" w:color="auto" w:fill="auto"/>
            <w:noWrap/>
            <w:vAlign w:val="bottom"/>
          </w:tcPr>
          <w:p w14:paraId="797D7F1B" w14:textId="77777777" w:rsidR="00AA75B8" w:rsidRDefault="00AA75B8">
            <w:pPr>
              <w:rPr>
                <w:rFonts w:ascii="Calibri" w:hAnsi="Calibri" w:cs="Calibri"/>
                <w:color w:val="000000"/>
                <w:sz w:val="22"/>
                <w:szCs w:val="22"/>
              </w:rPr>
            </w:pPr>
          </w:p>
        </w:tc>
      </w:tr>
    </w:tbl>
    <w:p w14:paraId="797D7F1D" w14:textId="72A68C50" w:rsidR="00690FC2" w:rsidRDefault="00690FC2">
      <w:pPr>
        <w:widowControl w:val="0"/>
        <w:jc w:val="center"/>
        <w:rPr>
          <w:snapToGrid w:val="0"/>
          <w:sz w:val="32"/>
        </w:rPr>
      </w:pPr>
      <w:r>
        <w:rPr>
          <w:snapToGrid w:val="0"/>
          <w:sz w:val="40"/>
        </w:rPr>
        <w:lastRenderedPageBreak/>
        <w:t>ARTICLE I</w:t>
      </w:r>
      <w:r w:rsidR="009D7B5A">
        <w:rPr>
          <w:snapToGrid w:val="0"/>
          <w:sz w:val="40"/>
        </w:rPr>
        <w:t>II</w:t>
      </w:r>
    </w:p>
    <w:p w14:paraId="797D7F1E" w14:textId="77777777" w:rsidR="00690FC2" w:rsidRDefault="00690FC2">
      <w:pPr>
        <w:widowControl w:val="0"/>
        <w:jc w:val="center"/>
        <w:rPr>
          <w:snapToGrid w:val="0"/>
          <w:sz w:val="32"/>
        </w:rPr>
      </w:pPr>
      <w:r>
        <w:rPr>
          <w:snapToGrid w:val="0"/>
          <w:sz w:val="32"/>
        </w:rPr>
        <w:t>BENEFIT PACKAGE</w:t>
      </w:r>
    </w:p>
    <w:p w14:paraId="797D7F1F" w14:textId="77777777" w:rsidR="00487642" w:rsidRPr="00487642" w:rsidRDefault="00487642">
      <w:pPr>
        <w:widowControl w:val="0"/>
        <w:jc w:val="center"/>
        <w:rPr>
          <w:snapToGrid w:val="0"/>
          <w:sz w:val="32"/>
        </w:rPr>
      </w:pPr>
    </w:p>
    <w:p w14:paraId="797D7F20" w14:textId="77777777" w:rsidR="00690FC2" w:rsidRPr="00EF5B1A" w:rsidRDefault="00690FC2">
      <w:pPr>
        <w:widowControl w:val="0"/>
        <w:ind w:left="360" w:hanging="360"/>
        <w:rPr>
          <w:snapToGrid w:val="0"/>
          <w:sz w:val="24"/>
        </w:rPr>
      </w:pPr>
      <w:r w:rsidRPr="00EF5B1A">
        <w:rPr>
          <w:snapToGrid w:val="0"/>
          <w:sz w:val="28"/>
        </w:rPr>
        <w:t xml:space="preserve">A.  </w:t>
      </w:r>
      <w:r w:rsidR="003D5A11" w:rsidRPr="00EF5B1A">
        <w:rPr>
          <w:snapToGrid w:val="0"/>
          <w:sz w:val="28"/>
        </w:rPr>
        <w:t>HEALTH INSURANCE BENEFIT</w:t>
      </w:r>
    </w:p>
    <w:p w14:paraId="797D7F21" w14:textId="77777777" w:rsidR="00690FC2" w:rsidRPr="00EF5B1A" w:rsidRDefault="003D5A11">
      <w:pPr>
        <w:widowControl w:val="0"/>
        <w:ind w:left="360" w:hanging="360"/>
        <w:rPr>
          <w:snapToGrid w:val="0"/>
          <w:sz w:val="24"/>
        </w:rPr>
      </w:pPr>
      <w:r w:rsidRPr="00EF5B1A">
        <w:rPr>
          <w:snapToGrid w:val="0"/>
          <w:sz w:val="24"/>
        </w:rPr>
        <w:tab/>
        <w:t xml:space="preserve">Each full-time employee choosing to participate in the </w:t>
      </w:r>
      <w:smartTag w:uri="urn:schemas-microsoft-com:office:smarttags" w:element="place">
        <w:r w:rsidRPr="00EF5B1A">
          <w:rPr>
            <w:snapToGrid w:val="0"/>
            <w:sz w:val="24"/>
          </w:rPr>
          <w:t>Central Lyon</w:t>
        </w:r>
      </w:smartTag>
      <w:r w:rsidRPr="00EF5B1A">
        <w:rPr>
          <w:snapToGrid w:val="0"/>
          <w:sz w:val="24"/>
        </w:rPr>
        <w:t xml:space="preserve"> health insurance package shall receive the maximum yearly benefit amount.  Part-time employees shall receive a prorated amount determined by multiplying the percentage of full time employment by the yearly benefit.</w:t>
      </w:r>
    </w:p>
    <w:p w14:paraId="797D7F22" w14:textId="77777777" w:rsidR="003D5A11" w:rsidRPr="00EF5B1A" w:rsidRDefault="003D5A11">
      <w:pPr>
        <w:widowControl w:val="0"/>
        <w:ind w:left="360" w:hanging="360"/>
        <w:rPr>
          <w:snapToGrid w:val="0"/>
          <w:sz w:val="24"/>
        </w:rPr>
      </w:pPr>
    </w:p>
    <w:p w14:paraId="797D7F23" w14:textId="14D08EF0" w:rsidR="003D5A11" w:rsidRPr="00EF5B1A" w:rsidRDefault="003D5A11">
      <w:pPr>
        <w:widowControl w:val="0"/>
        <w:ind w:left="360" w:hanging="360"/>
        <w:rPr>
          <w:snapToGrid w:val="0"/>
          <w:sz w:val="24"/>
        </w:rPr>
      </w:pPr>
      <w:r w:rsidRPr="00EF5B1A">
        <w:rPr>
          <w:snapToGrid w:val="0"/>
          <w:sz w:val="24"/>
        </w:rPr>
        <w:tab/>
        <w:t>The yearly health insurance benefit shall be</w:t>
      </w:r>
      <w:r w:rsidR="009D7B5A">
        <w:rPr>
          <w:snapToGrid w:val="0"/>
          <w:sz w:val="24"/>
        </w:rPr>
        <w:t>:</w:t>
      </w:r>
      <w:r w:rsidRPr="00EF5B1A">
        <w:rPr>
          <w:snapToGrid w:val="0"/>
          <w:sz w:val="24"/>
        </w:rPr>
        <w:t xml:space="preserve"> </w:t>
      </w:r>
    </w:p>
    <w:p w14:paraId="797D7F24" w14:textId="77777777" w:rsidR="003D5A11" w:rsidRPr="00EF5B1A" w:rsidRDefault="003D5A11">
      <w:pPr>
        <w:widowControl w:val="0"/>
        <w:ind w:left="360" w:hanging="360"/>
        <w:rPr>
          <w:snapToGrid w:val="0"/>
          <w:sz w:val="24"/>
        </w:rPr>
      </w:pPr>
      <w:r w:rsidRPr="00EF5B1A">
        <w:rPr>
          <w:snapToGrid w:val="0"/>
          <w:sz w:val="24"/>
        </w:rPr>
        <w:tab/>
      </w:r>
      <w:r w:rsidRPr="00EF5B1A">
        <w:rPr>
          <w:snapToGrid w:val="0"/>
          <w:sz w:val="24"/>
        </w:rPr>
        <w:tab/>
      </w:r>
      <w:r w:rsidRPr="00EF5B1A">
        <w:rPr>
          <w:snapToGrid w:val="0"/>
          <w:sz w:val="24"/>
        </w:rPr>
        <w:tab/>
        <w:t xml:space="preserve">    $</w:t>
      </w:r>
      <w:r w:rsidR="00C92DBB">
        <w:rPr>
          <w:snapToGrid w:val="0"/>
          <w:sz w:val="24"/>
        </w:rPr>
        <w:t>11,040</w:t>
      </w:r>
    </w:p>
    <w:p w14:paraId="797D7F25" w14:textId="77777777" w:rsidR="003D5A11" w:rsidRPr="00EF5B1A" w:rsidRDefault="003D5A11">
      <w:pPr>
        <w:widowControl w:val="0"/>
        <w:ind w:left="360" w:hanging="360"/>
        <w:rPr>
          <w:snapToGrid w:val="0"/>
          <w:sz w:val="24"/>
        </w:rPr>
      </w:pPr>
      <w:r w:rsidRPr="00EF5B1A">
        <w:rPr>
          <w:snapToGrid w:val="0"/>
          <w:sz w:val="24"/>
        </w:rPr>
        <w:tab/>
      </w:r>
    </w:p>
    <w:p w14:paraId="10062553" w14:textId="3339E9F1" w:rsidR="00F84B7B" w:rsidRDefault="003D5A11">
      <w:pPr>
        <w:widowControl w:val="0"/>
        <w:ind w:left="360" w:hanging="360"/>
        <w:rPr>
          <w:snapToGrid w:val="0"/>
          <w:sz w:val="24"/>
        </w:rPr>
      </w:pPr>
      <w:r w:rsidRPr="00EF5B1A">
        <w:rPr>
          <w:snapToGrid w:val="0"/>
          <w:sz w:val="24"/>
        </w:rPr>
        <w:tab/>
      </w:r>
      <w:r w:rsidR="00665F6A">
        <w:rPr>
          <w:snapToGrid w:val="0"/>
          <w:sz w:val="24"/>
        </w:rPr>
        <w:t xml:space="preserve">Any unused amount may be applied toward other district offered insurance plans, but may not be taken as cash.  </w:t>
      </w:r>
      <w:r w:rsidRPr="00EF5B1A">
        <w:rPr>
          <w:snapToGrid w:val="0"/>
          <w:sz w:val="24"/>
        </w:rPr>
        <w:t>Anyone not participating in the Central Lyon health insurance package shall not receive this amount.</w:t>
      </w:r>
    </w:p>
    <w:p w14:paraId="6B31ACE7" w14:textId="77777777" w:rsidR="00F84B7B" w:rsidRPr="00EF5B1A" w:rsidRDefault="00F84B7B">
      <w:pPr>
        <w:widowControl w:val="0"/>
        <w:ind w:left="360" w:hanging="360"/>
        <w:rPr>
          <w:snapToGrid w:val="0"/>
          <w:sz w:val="24"/>
        </w:rPr>
      </w:pPr>
    </w:p>
    <w:p w14:paraId="797D7F27" w14:textId="77777777" w:rsidR="00690FC2" w:rsidRPr="00EF5B1A" w:rsidRDefault="00690FC2">
      <w:pPr>
        <w:widowControl w:val="0"/>
        <w:ind w:left="360"/>
        <w:rPr>
          <w:snapToGrid w:val="0"/>
          <w:sz w:val="24"/>
        </w:rPr>
      </w:pPr>
    </w:p>
    <w:p w14:paraId="797D7F28" w14:textId="77777777" w:rsidR="00690FC2" w:rsidRPr="00EF5B1A" w:rsidRDefault="00690FC2">
      <w:pPr>
        <w:pStyle w:val="Heading2"/>
        <w:widowControl w:val="0"/>
        <w:rPr>
          <w:b w:val="0"/>
          <w:snapToGrid w:val="0"/>
          <w:sz w:val="24"/>
        </w:rPr>
      </w:pPr>
      <w:r w:rsidRPr="00EF5B1A">
        <w:rPr>
          <w:b w:val="0"/>
          <w:snapToGrid w:val="0"/>
        </w:rPr>
        <w:t>B.  STIPEND ALLOCATION</w:t>
      </w:r>
    </w:p>
    <w:p w14:paraId="797D7F29" w14:textId="6BC30F67" w:rsidR="00690FC2" w:rsidRDefault="003D5A11" w:rsidP="003D5A11">
      <w:pPr>
        <w:widowControl w:val="0"/>
        <w:ind w:left="360"/>
        <w:rPr>
          <w:snapToGrid w:val="0"/>
          <w:sz w:val="24"/>
        </w:rPr>
      </w:pPr>
      <w:r w:rsidRPr="00EF5B1A">
        <w:rPr>
          <w:snapToGrid w:val="0"/>
          <w:sz w:val="24"/>
        </w:rPr>
        <w:t xml:space="preserve">On </w:t>
      </w:r>
      <w:smartTag w:uri="urn:schemas-microsoft-com:office:smarttags" w:element="date">
        <w:smartTagPr>
          <w:attr w:name="Year" w:val="2005"/>
          <w:attr w:name="Day" w:val="10"/>
          <w:attr w:name="Month" w:val="2"/>
        </w:smartTagPr>
        <w:r w:rsidRPr="00EF5B1A">
          <w:rPr>
            <w:snapToGrid w:val="0"/>
            <w:sz w:val="24"/>
          </w:rPr>
          <w:t>February 10, 2005</w:t>
        </w:r>
      </w:smartTag>
      <w:r w:rsidRPr="00EF5B1A">
        <w:rPr>
          <w:snapToGrid w:val="0"/>
          <w:sz w:val="24"/>
        </w:rPr>
        <w:t>, both parties agreed to transfer the $5,400 stipend into the salary schedule.  The stipend of $5,400 became a permanent part of the salary schedule.  All employees participating in the health insurance package are encouraged to use the flex plan to defray the insurance costs.</w:t>
      </w:r>
    </w:p>
    <w:p w14:paraId="3532DB6E" w14:textId="7B18CBEC" w:rsidR="00F84B7B" w:rsidRDefault="00F84B7B" w:rsidP="003D5A11">
      <w:pPr>
        <w:widowControl w:val="0"/>
        <w:ind w:left="360"/>
        <w:rPr>
          <w:snapToGrid w:val="0"/>
          <w:sz w:val="24"/>
        </w:rPr>
      </w:pPr>
    </w:p>
    <w:p w14:paraId="797D7F2A" w14:textId="77777777" w:rsidR="00690FC2" w:rsidRPr="003D5A11" w:rsidRDefault="00690FC2">
      <w:pPr>
        <w:widowControl w:val="0"/>
        <w:rPr>
          <w:b/>
          <w:snapToGrid w:val="0"/>
          <w:sz w:val="28"/>
        </w:rPr>
      </w:pPr>
    </w:p>
    <w:p w14:paraId="797D7F2B" w14:textId="77777777" w:rsidR="00690FC2" w:rsidRDefault="00690FC2">
      <w:pPr>
        <w:widowControl w:val="0"/>
        <w:ind w:left="360" w:hanging="360"/>
        <w:rPr>
          <w:snapToGrid w:val="0"/>
          <w:sz w:val="24"/>
        </w:rPr>
      </w:pPr>
      <w:r>
        <w:rPr>
          <w:snapToGrid w:val="0"/>
          <w:sz w:val="28"/>
        </w:rPr>
        <w:t>C.  TAX SHELTERED ANNUITIES</w:t>
      </w:r>
      <w:r>
        <w:rPr>
          <w:snapToGrid w:val="0"/>
          <w:sz w:val="24"/>
        </w:rPr>
        <w:t xml:space="preserve"> </w:t>
      </w:r>
    </w:p>
    <w:p w14:paraId="797D7F2C" w14:textId="77777777" w:rsidR="00690FC2" w:rsidRDefault="00E039D5" w:rsidP="00E039D5">
      <w:pPr>
        <w:widowControl w:val="0"/>
        <w:ind w:left="720"/>
        <w:rPr>
          <w:snapToGrid w:val="0"/>
          <w:sz w:val="24"/>
        </w:rPr>
      </w:pPr>
      <w:r>
        <w:rPr>
          <w:snapToGrid w:val="0"/>
          <w:sz w:val="24"/>
        </w:rPr>
        <w:t xml:space="preserve">1.  </w:t>
      </w:r>
      <w:r w:rsidR="00690FC2">
        <w:rPr>
          <w:snapToGrid w:val="0"/>
          <w:sz w:val="24"/>
        </w:rPr>
        <w:t xml:space="preserve">An employee may choose to </w:t>
      </w:r>
      <w:r>
        <w:rPr>
          <w:snapToGrid w:val="0"/>
          <w:sz w:val="24"/>
        </w:rPr>
        <w:t>participate in the district’s 403(b) plan through                                   the State of Iowa Sponsored 403(b) Plan</w:t>
      </w:r>
      <w:r w:rsidR="00690FC2">
        <w:rPr>
          <w:snapToGrid w:val="0"/>
          <w:sz w:val="24"/>
        </w:rPr>
        <w:t>.</w:t>
      </w:r>
    </w:p>
    <w:p w14:paraId="797D7F2D" w14:textId="77777777" w:rsidR="00690FC2" w:rsidRDefault="00690FC2">
      <w:pPr>
        <w:widowControl w:val="0"/>
        <w:ind w:left="990" w:hanging="540"/>
        <w:rPr>
          <w:snapToGrid w:val="0"/>
          <w:sz w:val="24"/>
        </w:rPr>
      </w:pPr>
    </w:p>
    <w:p w14:paraId="797D7F2E" w14:textId="77777777" w:rsidR="00690FC2" w:rsidRDefault="00690FC2">
      <w:pPr>
        <w:widowControl w:val="0"/>
        <w:ind w:left="990" w:hanging="360"/>
        <w:rPr>
          <w:snapToGrid w:val="0"/>
          <w:sz w:val="24"/>
        </w:rPr>
      </w:pPr>
      <w:r>
        <w:rPr>
          <w:snapToGrid w:val="0"/>
          <w:sz w:val="24"/>
        </w:rPr>
        <w:t xml:space="preserve">2.  </w:t>
      </w:r>
      <w:r w:rsidR="00E039D5">
        <w:rPr>
          <w:snapToGrid w:val="0"/>
          <w:sz w:val="24"/>
        </w:rPr>
        <w:t xml:space="preserve"> The 403(b) contribution must be for at least $300.00 per calendar year payable monthly or one (1) yearly payment of the total amount of benefits the employee is eligible to receive</w:t>
      </w:r>
      <w:r>
        <w:rPr>
          <w:snapToGrid w:val="0"/>
          <w:sz w:val="24"/>
        </w:rPr>
        <w:t xml:space="preserve">.  </w:t>
      </w:r>
    </w:p>
    <w:p w14:paraId="797D7F2F" w14:textId="77777777" w:rsidR="00690FC2" w:rsidRDefault="00690FC2">
      <w:pPr>
        <w:widowControl w:val="0"/>
        <w:ind w:left="990" w:hanging="360"/>
        <w:rPr>
          <w:snapToGrid w:val="0"/>
          <w:sz w:val="24"/>
        </w:rPr>
      </w:pPr>
    </w:p>
    <w:p w14:paraId="797D7F30" w14:textId="77777777" w:rsidR="00690FC2" w:rsidRDefault="00690FC2">
      <w:pPr>
        <w:widowControl w:val="0"/>
        <w:ind w:left="990" w:hanging="360"/>
        <w:rPr>
          <w:snapToGrid w:val="0"/>
          <w:sz w:val="24"/>
        </w:rPr>
      </w:pPr>
      <w:r>
        <w:rPr>
          <w:snapToGrid w:val="0"/>
          <w:sz w:val="24"/>
        </w:rPr>
        <w:t xml:space="preserve">3.  </w:t>
      </w:r>
      <w:r w:rsidR="00E039D5">
        <w:rPr>
          <w:snapToGrid w:val="0"/>
          <w:sz w:val="24"/>
        </w:rPr>
        <w:t xml:space="preserve"> The 403(b) contribution will be deducted from payroll on or about the 20</w:t>
      </w:r>
      <w:r w:rsidR="00E039D5" w:rsidRPr="00E039D5">
        <w:rPr>
          <w:snapToGrid w:val="0"/>
          <w:sz w:val="24"/>
          <w:vertAlign w:val="superscript"/>
        </w:rPr>
        <w:t>th</w:t>
      </w:r>
      <w:r w:rsidR="00E039D5">
        <w:rPr>
          <w:snapToGrid w:val="0"/>
          <w:sz w:val="24"/>
        </w:rPr>
        <w:t xml:space="preserve"> of each month</w:t>
      </w:r>
      <w:r>
        <w:rPr>
          <w:snapToGrid w:val="0"/>
          <w:sz w:val="24"/>
        </w:rPr>
        <w:t>.</w:t>
      </w:r>
    </w:p>
    <w:p w14:paraId="797D7F31" w14:textId="77777777" w:rsidR="00690FC2" w:rsidRDefault="00690FC2">
      <w:pPr>
        <w:widowControl w:val="0"/>
        <w:rPr>
          <w:snapToGrid w:val="0"/>
          <w:sz w:val="24"/>
        </w:rPr>
      </w:pPr>
    </w:p>
    <w:p w14:paraId="797D7F32" w14:textId="4FD08FBA" w:rsidR="00690FC2" w:rsidRDefault="00690FC2">
      <w:pPr>
        <w:widowControl w:val="0"/>
        <w:ind w:left="990" w:hanging="360"/>
        <w:rPr>
          <w:snapToGrid w:val="0"/>
          <w:sz w:val="24"/>
        </w:rPr>
      </w:pPr>
      <w:r>
        <w:rPr>
          <w:snapToGrid w:val="0"/>
          <w:sz w:val="24"/>
        </w:rPr>
        <w:t xml:space="preserve">4.  </w:t>
      </w:r>
      <w:r w:rsidR="00E039D5">
        <w:rPr>
          <w:snapToGrid w:val="0"/>
          <w:sz w:val="24"/>
        </w:rPr>
        <w:t xml:space="preserve"> If the employee chooses to change or stop the 403(b) contribution, authorization for this change must be filed with the Board Secretary by the 10</w:t>
      </w:r>
      <w:r w:rsidR="00E039D5" w:rsidRPr="00E039D5">
        <w:rPr>
          <w:snapToGrid w:val="0"/>
          <w:sz w:val="24"/>
          <w:vertAlign w:val="superscript"/>
        </w:rPr>
        <w:t>th</w:t>
      </w:r>
      <w:r w:rsidR="00E039D5">
        <w:rPr>
          <w:snapToGrid w:val="0"/>
          <w:sz w:val="24"/>
        </w:rPr>
        <w:t xml:space="preserve"> of the month in which the change occurs</w:t>
      </w:r>
      <w:r>
        <w:rPr>
          <w:snapToGrid w:val="0"/>
          <w:sz w:val="24"/>
        </w:rPr>
        <w:t>.</w:t>
      </w:r>
    </w:p>
    <w:p w14:paraId="0F26AFDC" w14:textId="77777777" w:rsidR="00F84B7B" w:rsidRDefault="00F84B7B">
      <w:pPr>
        <w:widowControl w:val="0"/>
        <w:ind w:left="990" w:hanging="360"/>
        <w:rPr>
          <w:snapToGrid w:val="0"/>
          <w:sz w:val="24"/>
        </w:rPr>
      </w:pPr>
    </w:p>
    <w:p w14:paraId="797D7F33" w14:textId="77777777" w:rsidR="00C45F16" w:rsidRDefault="00C45F16" w:rsidP="00C45F16">
      <w:pPr>
        <w:widowControl w:val="0"/>
        <w:rPr>
          <w:snapToGrid w:val="0"/>
          <w:sz w:val="24"/>
        </w:rPr>
      </w:pPr>
    </w:p>
    <w:p w14:paraId="797D7F34" w14:textId="77777777" w:rsidR="00627762" w:rsidRDefault="00627762" w:rsidP="00627762">
      <w:pPr>
        <w:widowControl w:val="0"/>
        <w:numPr>
          <w:ilvl w:val="0"/>
          <w:numId w:val="8"/>
        </w:numPr>
        <w:rPr>
          <w:snapToGrid w:val="0"/>
          <w:sz w:val="28"/>
        </w:rPr>
      </w:pPr>
      <w:r>
        <w:rPr>
          <w:snapToGrid w:val="0"/>
          <w:sz w:val="28"/>
        </w:rPr>
        <w:t>CAFETERIA PLAN</w:t>
      </w:r>
    </w:p>
    <w:p w14:paraId="797D7F35" w14:textId="10B48DF0" w:rsidR="00C45F16" w:rsidRDefault="00627762" w:rsidP="00627762">
      <w:pPr>
        <w:widowControl w:val="0"/>
        <w:ind w:left="360"/>
        <w:rPr>
          <w:snapToGrid w:val="0"/>
          <w:sz w:val="24"/>
        </w:rPr>
      </w:pPr>
      <w:r>
        <w:rPr>
          <w:snapToGrid w:val="0"/>
          <w:sz w:val="24"/>
          <w:szCs w:val="24"/>
        </w:rPr>
        <w:t>A cafeteria plan will be offered to employees for a cost of $</w:t>
      </w:r>
      <w:r w:rsidR="001866A3">
        <w:rPr>
          <w:snapToGrid w:val="0"/>
          <w:sz w:val="24"/>
          <w:szCs w:val="24"/>
        </w:rPr>
        <w:t>5</w:t>
      </w:r>
      <w:r>
        <w:rPr>
          <w:snapToGrid w:val="0"/>
          <w:sz w:val="24"/>
          <w:szCs w:val="24"/>
        </w:rPr>
        <w:t>.00 per month for those employees who choose to participate.  The plan will be a Section 125 plan in according with IRS regulations.</w:t>
      </w:r>
    </w:p>
    <w:p w14:paraId="797D7F36" w14:textId="77777777" w:rsidR="008D0BC6" w:rsidRDefault="008D0BC6" w:rsidP="00627762">
      <w:pPr>
        <w:widowControl w:val="0"/>
        <w:rPr>
          <w:snapToGrid w:val="0"/>
          <w:sz w:val="40"/>
        </w:rPr>
      </w:pPr>
    </w:p>
    <w:p w14:paraId="797D7F46" w14:textId="52A3A634" w:rsidR="00690FC2" w:rsidRDefault="00690FC2">
      <w:pPr>
        <w:widowControl w:val="0"/>
        <w:jc w:val="center"/>
        <w:rPr>
          <w:snapToGrid w:val="0"/>
          <w:sz w:val="40"/>
        </w:rPr>
      </w:pPr>
      <w:r>
        <w:rPr>
          <w:snapToGrid w:val="0"/>
          <w:sz w:val="40"/>
        </w:rPr>
        <w:lastRenderedPageBreak/>
        <w:t xml:space="preserve">ARTICLE </w:t>
      </w:r>
      <w:r w:rsidR="00346F0D">
        <w:rPr>
          <w:snapToGrid w:val="0"/>
          <w:sz w:val="40"/>
        </w:rPr>
        <w:t>I</w:t>
      </w:r>
      <w:r>
        <w:rPr>
          <w:snapToGrid w:val="0"/>
          <w:sz w:val="40"/>
        </w:rPr>
        <w:t>V</w:t>
      </w:r>
    </w:p>
    <w:p w14:paraId="797D7F47" w14:textId="77777777" w:rsidR="00690FC2" w:rsidRDefault="00690FC2">
      <w:pPr>
        <w:widowControl w:val="0"/>
        <w:jc w:val="center"/>
        <w:rPr>
          <w:snapToGrid w:val="0"/>
          <w:sz w:val="28"/>
        </w:rPr>
      </w:pPr>
      <w:r>
        <w:rPr>
          <w:snapToGrid w:val="0"/>
          <w:sz w:val="32"/>
        </w:rPr>
        <w:t>TRANSFER PROCEDURES</w:t>
      </w:r>
    </w:p>
    <w:p w14:paraId="797D7F48" w14:textId="77777777" w:rsidR="00690FC2" w:rsidRDefault="00690FC2">
      <w:pPr>
        <w:widowControl w:val="0"/>
        <w:jc w:val="center"/>
        <w:rPr>
          <w:snapToGrid w:val="0"/>
          <w:sz w:val="24"/>
        </w:rPr>
      </w:pPr>
    </w:p>
    <w:p w14:paraId="797D7F49" w14:textId="77777777" w:rsidR="00690FC2" w:rsidRDefault="00690FC2">
      <w:pPr>
        <w:widowControl w:val="0"/>
        <w:ind w:left="720" w:hanging="720"/>
        <w:rPr>
          <w:snapToGrid w:val="0"/>
          <w:sz w:val="28"/>
        </w:rPr>
      </w:pPr>
      <w:r>
        <w:rPr>
          <w:snapToGrid w:val="0"/>
          <w:sz w:val="28"/>
        </w:rPr>
        <w:t>A.  VOLUNTARY TRANSFERS</w:t>
      </w:r>
    </w:p>
    <w:p w14:paraId="797D7F4A" w14:textId="77777777" w:rsidR="00690FC2" w:rsidRDefault="00690FC2">
      <w:pPr>
        <w:widowControl w:val="0"/>
        <w:ind w:left="720" w:hanging="360"/>
        <w:rPr>
          <w:snapToGrid w:val="0"/>
          <w:sz w:val="24"/>
        </w:rPr>
      </w:pPr>
      <w:r>
        <w:rPr>
          <w:snapToGrid w:val="0"/>
          <w:sz w:val="24"/>
        </w:rPr>
        <w:t xml:space="preserve">1.  Any employee possessing the necessary qualifications may apply for a voluntary transfer to another position within the bargaining unit.  Applications shall be in writing and shall name the transfer for which the applicant wishes to be considered.  The granting of such transfer will be based upon the needs of the </w:t>
      </w:r>
      <w:smartTag w:uri="urn:schemas-microsoft-com:office:smarttags" w:element="place">
        <w:r>
          <w:rPr>
            <w:snapToGrid w:val="0"/>
            <w:sz w:val="24"/>
          </w:rPr>
          <w:t>School District</w:t>
        </w:r>
      </w:smartTag>
      <w:r>
        <w:rPr>
          <w:snapToGrid w:val="0"/>
          <w:sz w:val="24"/>
        </w:rPr>
        <w:t xml:space="preserve"> as determined by the administration.  A written explanation shall be provided to the applicant if the request is denied.</w:t>
      </w:r>
    </w:p>
    <w:p w14:paraId="797D7F4B" w14:textId="77777777" w:rsidR="00690FC2" w:rsidRDefault="00690FC2">
      <w:pPr>
        <w:widowControl w:val="0"/>
        <w:ind w:left="720" w:hanging="360"/>
        <w:rPr>
          <w:snapToGrid w:val="0"/>
          <w:sz w:val="24"/>
        </w:rPr>
      </w:pPr>
    </w:p>
    <w:p w14:paraId="797D7F4C" w14:textId="0F4ECF6D" w:rsidR="00690FC2" w:rsidRDefault="00690FC2">
      <w:pPr>
        <w:widowControl w:val="0"/>
        <w:ind w:left="720" w:hanging="360"/>
        <w:rPr>
          <w:snapToGrid w:val="0"/>
          <w:sz w:val="24"/>
        </w:rPr>
      </w:pPr>
      <w:r>
        <w:rPr>
          <w:snapToGrid w:val="0"/>
          <w:sz w:val="24"/>
        </w:rPr>
        <w:t>2.  Any employee who voluntarily transfers to another position within the school district shall retain his/her seniority as defined by Article VIII of this contract.</w:t>
      </w:r>
    </w:p>
    <w:p w14:paraId="5D78351B" w14:textId="679A2299" w:rsidR="008F22D7" w:rsidRDefault="008F22D7">
      <w:pPr>
        <w:widowControl w:val="0"/>
        <w:ind w:left="720" w:hanging="360"/>
        <w:rPr>
          <w:snapToGrid w:val="0"/>
          <w:sz w:val="24"/>
        </w:rPr>
      </w:pPr>
    </w:p>
    <w:p w14:paraId="1F2E46F6" w14:textId="4D651D1D" w:rsidR="008F22D7" w:rsidRDefault="008F22D7">
      <w:pPr>
        <w:widowControl w:val="0"/>
        <w:ind w:left="720" w:hanging="360"/>
        <w:rPr>
          <w:snapToGrid w:val="0"/>
          <w:sz w:val="24"/>
        </w:rPr>
      </w:pPr>
    </w:p>
    <w:p w14:paraId="3B1AC1E5" w14:textId="0C8D384D" w:rsidR="008F22D7" w:rsidRDefault="008F22D7">
      <w:pPr>
        <w:widowControl w:val="0"/>
        <w:ind w:left="720" w:hanging="360"/>
        <w:rPr>
          <w:snapToGrid w:val="0"/>
          <w:sz w:val="24"/>
        </w:rPr>
      </w:pPr>
    </w:p>
    <w:p w14:paraId="20B587BD" w14:textId="77777777" w:rsidR="008F22D7" w:rsidRDefault="008F22D7">
      <w:pPr>
        <w:widowControl w:val="0"/>
        <w:ind w:left="720" w:hanging="360"/>
        <w:rPr>
          <w:snapToGrid w:val="0"/>
          <w:sz w:val="24"/>
        </w:rPr>
      </w:pPr>
    </w:p>
    <w:p w14:paraId="797D7F4D" w14:textId="77777777" w:rsidR="00690FC2" w:rsidRDefault="00690FC2">
      <w:pPr>
        <w:widowControl w:val="0"/>
        <w:rPr>
          <w:snapToGrid w:val="0"/>
          <w:sz w:val="24"/>
        </w:rPr>
      </w:pPr>
    </w:p>
    <w:p w14:paraId="797D7F4E" w14:textId="77777777" w:rsidR="00690FC2" w:rsidRDefault="00690FC2">
      <w:pPr>
        <w:widowControl w:val="0"/>
        <w:rPr>
          <w:snapToGrid w:val="0"/>
          <w:sz w:val="24"/>
        </w:rPr>
      </w:pPr>
      <w:r>
        <w:rPr>
          <w:snapToGrid w:val="0"/>
          <w:sz w:val="28"/>
        </w:rPr>
        <w:t>B.  INVOLUNTARY TRANSFERS</w:t>
      </w:r>
    </w:p>
    <w:p w14:paraId="797D7F4F" w14:textId="77777777" w:rsidR="00690FC2" w:rsidRDefault="00690FC2">
      <w:pPr>
        <w:widowControl w:val="0"/>
        <w:ind w:left="720" w:hanging="360"/>
        <w:rPr>
          <w:snapToGrid w:val="0"/>
          <w:sz w:val="24"/>
        </w:rPr>
      </w:pPr>
      <w:r>
        <w:rPr>
          <w:snapToGrid w:val="0"/>
          <w:sz w:val="24"/>
        </w:rPr>
        <w:t>1.  Definition:  The involuntary movement of an employee to a different academic/extra-curricular assignment, grade level, or subject area shall be considered an involuntary transfer.</w:t>
      </w:r>
    </w:p>
    <w:p w14:paraId="797D7F50" w14:textId="77777777" w:rsidR="00690FC2" w:rsidRDefault="00690FC2">
      <w:pPr>
        <w:widowControl w:val="0"/>
        <w:ind w:left="720" w:hanging="360"/>
        <w:rPr>
          <w:snapToGrid w:val="0"/>
          <w:sz w:val="24"/>
        </w:rPr>
      </w:pPr>
    </w:p>
    <w:p w14:paraId="797D7F51" w14:textId="77777777" w:rsidR="00690FC2" w:rsidRDefault="00690FC2">
      <w:pPr>
        <w:widowControl w:val="0"/>
        <w:ind w:left="720" w:hanging="360"/>
        <w:rPr>
          <w:snapToGrid w:val="0"/>
          <w:sz w:val="24"/>
        </w:rPr>
      </w:pPr>
      <w:r>
        <w:rPr>
          <w:snapToGrid w:val="0"/>
          <w:sz w:val="24"/>
        </w:rPr>
        <w:t>2.  Notice of an involuntary transfer shall be given in writing to an employee(s) by August 1 prior to the school year in which the transfer is to take effect.  The involuntary transfer shall be finalized only after the employee involved has met with, or waived the right to meet with, the Superintendent.</w:t>
      </w:r>
    </w:p>
    <w:p w14:paraId="797D7F52" w14:textId="77777777" w:rsidR="00690FC2" w:rsidRDefault="00690FC2">
      <w:pPr>
        <w:widowControl w:val="0"/>
        <w:ind w:left="720" w:hanging="360"/>
        <w:rPr>
          <w:snapToGrid w:val="0"/>
          <w:sz w:val="24"/>
        </w:rPr>
      </w:pPr>
    </w:p>
    <w:p w14:paraId="797D7F53" w14:textId="77777777" w:rsidR="00690FC2" w:rsidRDefault="00690FC2">
      <w:pPr>
        <w:widowControl w:val="0"/>
        <w:ind w:left="720" w:hanging="360"/>
        <w:rPr>
          <w:snapToGrid w:val="0"/>
          <w:sz w:val="24"/>
        </w:rPr>
      </w:pPr>
      <w:r>
        <w:rPr>
          <w:snapToGrid w:val="0"/>
          <w:sz w:val="24"/>
        </w:rPr>
        <w:t>3.  If an involuntary transfer or reassignment is necessary, the administration will request a voluntary transfer from among those individuals being considered prior to making a decision.</w:t>
      </w:r>
    </w:p>
    <w:p w14:paraId="797D7F54" w14:textId="77777777" w:rsidR="00690FC2" w:rsidRDefault="00690FC2">
      <w:pPr>
        <w:widowControl w:val="0"/>
        <w:ind w:left="720" w:hanging="360"/>
        <w:rPr>
          <w:snapToGrid w:val="0"/>
          <w:sz w:val="24"/>
        </w:rPr>
      </w:pPr>
    </w:p>
    <w:p w14:paraId="797D7F55" w14:textId="77777777" w:rsidR="00690FC2" w:rsidRDefault="00690FC2">
      <w:pPr>
        <w:widowControl w:val="0"/>
        <w:ind w:left="720" w:hanging="360"/>
        <w:rPr>
          <w:snapToGrid w:val="0"/>
          <w:sz w:val="24"/>
        </w:rPr>
      </w:pPr>
      <w:r>
        <w:rPr>
          <w:snapToGrid w:val="0"/>
          <w:sz w:val="24"/>
        </w:rPr>
        <w:t>4.  Any employee which has been involuntarily transferred to another position within the school district shall retain his/her seniority as defined in Article VIII of this contract.</w:t>
      </w:r>
    </w:p>
    <w:p w14:paraId="797D7F56" w14:textId="77777777" w:rsidR="00690FC2" w:rsidRDefault="00690FC2">
      <w:pPr>
        <w:widowControl w:val="0"/>
        <w:ind w:left="720" w:hanging="360"/>
        <w:rPr>
          <w:snapToGrid w:val="0"/>
          <w:sz w:val="24"/>
        </w:rPr>
      </w:pPr>
    </w:p>
    <w:p w14:paraId="797D7F57" w14:textId="77777777" w:rsidR="00690FC2" w:rsidRDefault="00690FC2">
      <w:pPr>
        <w:widowControl w:val="0"/>
        <w:ind w:left="720" w:hanging="360"/>
        <w:rPr>
          <w:snapToGrid w:val="0"/>
          <w:sz w:val="24"/>
        </w:rPr>
      </w:pPr>
      <w:r>
        <w:rPr>
          <w:snapToGrid w:val="0"/>
          <w:sz w:val="24"/>
        </w:rPr>
        <w:t xml:space="preserve">5.  An employee being involuntary transferred shall have priority for returning to his/her former position in the event of that position becomes available within a </w:t>
      </w:r>
    </w:p>
    <w:p w14:paraId="797D7F58" w14:textId="35472EFE" w:rsidR="00690FC2" w:rsidRDefault="00690FC2">
      <w:pPr>
        <w:widowControl w:val="0"/>
        <w:ind w:left="720" w:hanging="360"/>
        <w:rPr>
          <w:snapToGrid w:val="0"/>
          <w:sz w:val="24"/>
        </w:rPr>
      </w:pPr>
      <w:r>
        <w:rPr>
          <w:snapToGrid w:val="0"/>
          <w:sz w:val="24"/>
        </w:rPr>
        <w:tab/>
        <w:t>two (2) year period following the involuntary transfer.</w:t>
      </w:r>
    </w:p>
    <w:p w14:paraId="06E28FEF" w14:textId="3CB86624" w:rsidR="00346F0D" w:rsidRDefault="00346F0D">
      <w:pPr>
        <w:widowControl w:val="0"/>
        <w:ind w:left="720" w:hanging="360"/>
        <w:rPr>
          <w:snapToGrid w:val="0"/>
          <w:sz w:val="24"/>
        </w:rPr>
      </w:pPr>
    </w:p>
    <w:p w14:paraId="09335444" w14:textId="1134585F" w:rsidR="00346F0D" w:rsidRDefault="00346F0D">
      <w:pPr>
        <w:widowControl w:val="0"/>
        <w:ind w:left="720" w:hanging="360"/>
        <w:rPr>
          <w:snapToGrid w:val="0"/>
          <w:sz w:val="24"/>
        </w:rPr>
      </w:pPr>
    </w:p>
    <w:p w14:paraId="202EF9AC" w14:textId="452D0810" w:rsidR="00346F0D" w:rsidRDefault="00346F0D">
      <w:pPr>
        <w:widowControl w:val="0"/>
        <w:ind w:left="720" w:hanging="360"/>
        <w:rPr>
          <w:snapToGrid w:val="0"/>
          <w:sz w:val="24"/>
        </w:rPr>
      </w:pPr>
    </w:p>
    <w:p w14:paraId="6B9B19B6" w14:textId="38365B65" w:rsidR="00346F0D" w:rsidRDefault="00346F0D">
      <w:pPr>
        <w:widowControl w:val="0"/>
        <w:ind w:left="720" w:hanging="360"/>
        <w:rPr>
          <w:snapToGrid w:val="0"/>
          <w:sz w:val="24"/>
        </w:rPr>
      </w:pPr>
    </w:p>
    <w:p w14:paraId="185D0A56" w14:textId="44623426" w:rsidR="00346F0D" w:rsidRDefault="00346F0D">
      <w:pPr>
        <w:widowControl w:val="0"/>
        <w:ind w:left="720" w:hanging="360"/>
        <w:rPr>
          <w:snapToGrid w:val="0"/>
          <w:sz w:val="24"/>
        </w:rPr>
      </w:pPr>
    </w:p>
    <w:p w14:paraId="06776469" w14:textId="2D53B203" w:rsidR="00346F0D" w:rsidRDefault="00346F0D">
      <w:pPr>
        <w:widowControl w:val="0"/>
        <w:ind w:left="720" w:hanging="360"/>
        <w:rPr>
          <w:snapToGrid w:val="0"/>
          <w:sz w:val="24"/>
        </w:rPr>
      </w:pPr>
    </w:p>
    <w:p w14:paraId="7EE0FAD2" w14:textId="77777777" w:rsidR="00346F0D" w:rsidRDefault="00346F0D">
      <w:pPr>
        <w:widowControl w:val="0"/>
        <w:ind w:left="720" w:hanging="360"/>
        <w:rPr>
          <w:snapToGrid w:val="0"/>
          <w:sz w:val="24"/>
        </w:rPr>
      </w:pPr>
    </w:p>
    <w:p w14:paraId="797D7F5B" w14:textId="13503BFA" w:rsidR="00690FC2" w:rsidRDefault="00690FC2">
      <w:pPr>
        <w:widowControl w:val="0"/>
        <w:jc w:val="center"/>
        <w:rPr>
          <w:snapToGrid w:val="0"/>
          <w:sz w:val="40"/>
        </w:rPr>
      </w:pPr>
      <w:r>
        <w:rPr>
          <w:snapToGrid w:val="0"/>
          <w:sz w:val="40"/>
        </w:rPr>
        <w:lastRenderedPageBreak/>
        <w:t>ARTICLE V</w:t>
      </w:r>
    </w:p>
    <w:p w14:paraId="797D7F7C" w14:textId="77777777" w:rsidR="00690FC2" w:rsidRDefault="00690FC2">
      <w:pPr>
        <w:widowControl w:val="0"/>
        <w:jc w:val="center"/>
        <w:rPr>
          <w:snapToGrid w:val="0"/>
          <w:sz w:val="28"/>
        </w:rPr>
      </w:pPr>
      <w:r>
        <w:rPr>
          <w:snapToGrid w:val="0"/>
          <w:sz w:val="32"/>
        </w:rPr>
        <w:t>STAFF REDUCTION PROCEDURE</w:t>
      </w:r>
    </w:p>
    <w:p w14:paraId="797D7F7D" w14:textId="77777777" w:rsidR="00690FC2" w:rsidRDefault="00690FC2">
      <w:pPr>
        <w:widowControl w:val="0"/>
        <w:jc w:val="center"/>
        <w:rPr>
          <w:snapToGrid w:val="0"/>
          <w:sz w:val="24"/>
        </w:rPr>
      </w:pPr>
    </w:p>
    <w:p w14:paraId="797D7F7E" w14:textId="77777777" w:rsidR="00690FC2" w:rsidRDefault="00690FC2">
      <w:pPr>
        <w:widowControl w:val="0"/>
        <w:ind w:left="360" w:hanging="360"/>
        <w:rPr>
          <w:snapToGrid w:val="0"/>
          <w:sz w:val="28"/>
        </w:rPr>
      </w:pPr>
      <w:r>
        <w:rPr>
          <w:snapToGrid w:val="0"/>
          <w:sz w:val="28"/>
        </w:rPr>
        <w:t>A.  STAFF REDUCTION</w:t>
      </w:r>
    </w:p>
    <w:p w14:paraId="797D7F7F" w14:textId="77777777" w:rsidR="00690FC2" w:rsidRDefault="00690FC2">
      <w:pPr>
        <w:widowControl w:val="0"/>
        <w:ind w:left="360" w:hanging="360"/>
        <w:rPr>
          <w:snapToGrid w:val="0"/>
          <w:sz w:val="24"/>
        </w:rPr>
      </w:pPr>
      <w:r>
        <w:rPr>
          <w:snapToGrid w:val="0"/>
          <w:sz w:val="24"/>
        </w:rPr>
        <w:tab/>
        <w:t xml:space="preserve">When, in the sole, exclusive and final judgment of the Board, upon recommendation by the administration, a reduction in </w:t>
      </w:r>
      <w:r w:rsidR="008B0C1D">
        <w:rPr>
          <w:snapToGrid w:val="0"/>
          <w:sz w:val="24"/>
        </w:rPr>
        <w:t>staff is</w:t>
      </w:r>
      <w:r>
        <w:rPr>
          <w:snapToGrid w:val="0"/>
          <w:sz w:val="24"/>
        </w:rPr>
        <w:t xml:space="preserve"> required, the administration shall attempt to accomplish same by attrition if said attrition occurs before April 30.  In the event, reduction in staff cannot be adequately accomplished by attrition and given the necessity to hire and /or maintain the most competent and qualified staff available, employees shall be classified as set forth in Section B and the Administration shall base its decision as to resulting contract renewals on the following factors, in the order listed:</w:t>
      </w:r>
    </w:p>
    <w:p w14:paraId="797D7F80" w14:textId="77777777" w:rsidR="00690FC2" w:rsidRDefault="00690FC2">
      <w:pPr>
        <w:widowControl w:val="0"/>
        <w:numPr>
          <w:ilvl w:val="0"/>
          <w:numId w:val="6"/>
        </w:numPr>
        <w:rPr>
          <w:snapToGrid w:val="0"/>
          <w:sz w:val="24"/>
        </w:rPr>
      </w:pPr>
      <w:r>
        <w:rPr>
          <w:snapToGrid w:val="0"/>
          <w:sz w:val="24"/>
        </w:rPr>
        <w:t>Skill, ability and competence – this shall be measured by evaluations conducted by members of the administrative staff.</w:t>
      </w:r>
    </w:p>
    <w:p w14:paraId="797D7F81" w14:textId="77777777" w:rsidR="00690FC2" w:rsidRDefault="00690FC2">
      <w:pPr>
        <w:widowControl w:val="0"/>
        <w:numPr>
          <w:ilvl w:val="0"/>
          <w:numId w:val="6"/>
        </w:numPr>
        <w:rPr>
          <w:snapToGrid w:val="0"/>
          <w:sz w:val="24"/>
        </w:rPr>
      </w:pPr>
      <w:r>
        <w:rPr>
          <w:snapToGrid w:val="0"/>
          <w:sz w:val="24"/>
        </w:rPr>
        <w:t>Seniority – Seniority is defined as follows:</w:t>
      </w:r>
    </w:p>
    <w:p w14:paraId="797D7F82" w14:textId="77777777" w:rsidR="00690FC2" w:rsidRDefault="00690FC2">
      <w:pPr>
        <w:widowControl w:val="0"/>
        <w:numPr>
          <w:ilvl w:val="0"/>
          <w:numId w:val="7"/>
        </w:numPr>
        <w:rPr>
          <w:snapToGrid w:val="0"/>
          <w:sz w:val="24"/>
        </w:rPr>
      </w:pPr>
      <w:r>
        <w:rPr>
          <w:snapToGrid w:val="0"/>
          <w:sz w:val="24"/>
        </w:rPr>
        <w:t xml:space="preserve">Seniority starts from the first day of employment at </w:t>
      </w:r>
      <w:smartTag w:uri="urn:schemas-microsoft-com:office:smarttags" w:element="place">
        <w:r>
          <w:rPr>
            <w:snapToGrid w:val="0"/>
            <w:sz w:val="24"/>
          </w:rPr>
          <w:t>Central Lyon</w:t>
        </w:r>
      </w:smartTag>
      <w:r>
        <w:rPr>
          <w:snapToGrid w:val="0"/>
          <w:sz w:val="24"/>
        </w:rPr>
        <w:t xml:space="preserve"> until the last day of employment of the present school year less any interrupted employment when the staff member was not under contract at </w:t>
      </w:r>
      <w:smartTag w:uri="urn:schemas-microsoft-com:office:smarttags" w:element="place">
        <w:r>
          <w:rPr>
            <w:snapToGrid w:val="0"/>
            <w:sz w:val="24"/>
          </w:rPr>
          <w:t>Central Lyon</w:t>
        </w:r>
      </w:smartTag>
      <w:r>
        <w:rPr>
          <w:snapToGrid w:val="0"/>
          <w:sz w:val="24"/>
        </w:rPr>
        <w:t>.  This shall apply to all staff members employed half (1/</w:t>
      </w:r>
      <w:r w:rsidR="008B0C1D">
        <w:rPr>
          <w:snapToGrid w:val="0"/>
          <w:sz w:val="24"/>
        </w:rPr>
        <w:t>2)</w:t>
      </w:r>
      <w:r>
        <w:rPr>
          <w:snapToGrid w:val="0"/>
          <w:sz w:val="24"/>
        </w:rPr>
        <w:t xml:space="preserve"> time or more.  Employees who work less than half (1/</w:t>
      </w:r>
      <w:r w:rsidR="008B0C1D">
        <w:rPr>
          <w:snapToGrid w:val="0"/>
          <w:sz w:val="24"/>
        </w:rPr>
        <w:t>2)</w:t>
      </w:r>
      <w:r>
        <w:rPr>
          <w:snapToGrid w:val="0"/>
          <w:sz w:val="24"/>
        </w:rPr>
        <w:t xml:space="preserve"> time shall receive prorated seniority.</w:t>
      </w:r>
    </w:p>
    <w:p w14:paraId="797D7F83" w14:textId="77777777" w:rsidR="00690FC2" w:rsidRDefault="00690FC2">
      <w:pPr>
        <w:widowControl w:val="0"/>
        <w:numPr>
          <w:ilvl w:val="0"/>
          <w:numId w:val="7"/>
        </w:numPr>
        <w:rPr>
          <w:snapToGrid w:val="0"/>
          <w:sz w:val="24"/>
        </w:rPr>
      </w:pPr>
      <w:r>
        <w:rPr>
          <w:snapToGrid w:val="0"/>
          <w:sz w:val="24"/>
        </w:rPr>
        <w:t xml:space="preserve">In the event a reduction in force is pending, the Superintendent shall provide the President of the C.L.E.A, </w:t>
      </w:r>
      <w:r w:rsidR="000B5D26">
        <w:rPr>
          <w:snapToGrid w:val="0"/>
          <w:sz w:val="24"/>
        </w:rPr>
        <w:t xml:space="preserve">by February 15, a list of </w:t>
      </w:r>
      <w:r>
        <w:rPr>
          <w:snapToGrid w:val="0"/>
          <w:sz w:val="24"/>
        </w:rPr>
        <w:t>staff seniority as defined in B classification.</w:t>
      </w:r>
    </w:p>
    <w:p w14:paraId="797D7F84" w14:textId="77777777" w:rsidR="00690FC2" w:rsidRDefault="00690FC2">
      <w:pPr>
        <w:widowControl w:val="0"/>
        <w:tabs>
          <w:tab w:val="left" w:pos="360"/>
        </w:tabs>
        <w:ind w:left="1080" w:hanging="360"/>
        <w:rPr>
          <w:snapToGrid w:val="0"/>
          <w:sz w:val="24"/>
        </w:rPr>
      </w:pPr>
      <w:r>
        <w:rPr>
          <w:snapToGrid w:val="0"/>
          <w:sz w:val="24"/>
        </w:rPr>
        <w:t xml:space="preserve">3. Qualifications - This shall include formal educational training and degree,     </w:t>
      </w:r>
    </w:p>
    <w:p w14:paraId="797D7F85" w14:textId="67E147F1" w:rsidR="00690FC2" w:rsidRDefault="00690FC2">
      <w:pPr>
        <w:widowControl w:val="0"/>
        <w:ind w:left="1080" w:hanging="360"/>
        <w:rPr>
          <w:snapToGrid w:val="0"/>
          <w:sz w:val="24"/>
        </w:rPr>
      </w:pPr>
      <w:r>
        <w:rPr>
          <w:snapToGrid w:val="0"/>
          <w:sz w:val="24"/>
        </w:rPr>
        <w:t xml:space="preserve">     </w:t>
      </w:r>
      <w:r>
        <w:rPr>
          <w:snapToGrid w:val="0"/>
          <w:sz w:val="24"/>
        </w:rPr>
        <w:tab/>
      </w:r>
      <w:r w:rsidR="008B0C1D">
        <w:rPr>
          <w:snapToGrid w:val="0"/>
          <w:sz w:val="24"/>
        </w:rPr>
        <w:t>Additional</w:t>
      </w:r>
      <w:r>
        <w:rPr>
          <w:snapToGrid w:val="0"/>
          <w:sz w:val="24"/>
        </w:rPr>
        <w:t xml:space="preserve"> hours earned, teaching experience in the affected subject area, and other factors supporting the employee's qualifications.</w:t>
      </w:r>
    </w:p>
    <w:p w14:paraId="4891C46A" w14:textId="1B28E483" w:rsidR="00F84B7B" w:rsidRDefault="00F84B7B">
      <w:pPr>
        <w:widowControl w:val="0"/>
        <w:ind w:left="1080" w:hanging="360"/>
        <w:rPr>
          <w:snapToGrid w:val="0"/>
          <w:sz w:val="24"/>
        </w:rPr>
      </w:pPr>
    </w:p>
    <w:p w14:paraId="0AD32C71" w14:textId="625C9D07" w:rsidR="00F84B7B" w:rsidRDefault="00F84B7B">
      <w:pPr>
        <w:widowControl w:val="0"/>
        <w:ind w:left="1080" w:hanging="360"/>
        <w:rPr>
          <w:snapToGrid w:val="0"/>
          <w:sz w:val="24"/>
        </w:rPr>
      </w:pPr>
    </w:p>
    <w:p w14:paraId="1600F54E" w14:textId="77777777" w:rsidR="00F84B7B" w:rsidRDefault="00F84B7B">
      <w:pPr>
        <w:widowControl w:val="0"/>
        <w:ind w:left="1080" w:hanging="360"/>
        <w:rPr>
          <w:snapToGrid w:val="0"/>
          <w:sz w:val="24"/>
        </w:rPr>
      </w:pPr>
    </w:p>
    <w:p w14:paraId="797D7F86" w14:textId="77777777" w:rsidR="00690FC2" w:rsidRDefault="00690FC2">
      <w:pPr>
        <w:widowControl w:val="0"/>
        <w:rPr>
          <w:snapToGrid w:val="0"/>
          <w:sz w:val="28"/>
        </w:rPr>
      </w:pPr>
    </w:p>
    <w:p w14:paraId="797D7F87" w14:textId="77777777" w:rsidR="00690FC2" w:rsidRDefault="00690FC2">
      <w:pPr>
        <w:widowControl w:val="0"/>
        <w:rPr>
          <w:snapToGrid w:val="0"/>
          <w:sz w:val="28"/>
        </w:rPr>
      </w:pPr>
      <w:r>
        <w:rPr>
          <w:snapToGrid w:val="0"/>
          <w:sz w:val="28"/>
        </w:rPr>
        <w:t>B.  CLASSIFICATION</w:t>
      </w:r>
    </w:p>
    <w:p w14:paraId="797D7F88" w14:textId="77777777" w:rsidR="00690FC2" w:rsidRDefault="00690FC2">
      <w:pPr>
        <w:widowControl w:val="0"/>
        <w:numPr>
          <w:ilvl w:val="0"/>
          <w:numId w:val="17"/>
        </w:numPr>
        <w:rPr>
          <w:snapToGrid w:val="0"/>
          <w:sz w:val="24"/>
        </w:rPr>
      </w:pPr>
      <w:r>
        <w:rPr>
          <w:snapToGrid w:val="0"/>
          <w:sz w:val="24"/>
        </w:rPr>
        <w:t>Employees shall be classified in the following manner for purposes of staff reduction and shall be laid off in accordance with said classifica</w:t>
      </w:r>
      <w:r w:rsidR="00C45F16">
        <w:rPr>
          <w:snapToGrid w:val="0"/>
          <w:sz w:val="24"/>
        </w:rPr>
        <w:t>tions:  K-12 grade level areas, including ECSE, TK and Preschool.</w:t>
      </w:r>
    </w:p>
    <w:p w14:paraId="797D7F89" w14:textId="77777777" w:rsidR="00690FC2" w:rsidRDefault="00690FC2">
      <w:pPr>
        <w:widowControl w:val="0"/>
        <w:ind w:left="720"/>
        <w:rPr>
          <w:snapToGrid w:val="0"/>
          <w:sz w:val="24"/>
        </w:rPr>
      </w:pPr>
    </w:p>
    <w:p w14:paraId="797D7F8A" w14:textId="77777777" w:rsidR="00690FC2" w:rsidRDefault="00690FC2">
      <w:pPr>
        <w:widowControl w:val="0"/>
        <w:ind w:left="1080" w:hanging="360"/>
        <w:rPr>
          <w:snapToGrid w:val="0"/>
          <w:sz w:val="24"/>
        </w:rPr>
      </w:pPr>
      <w:r>
        <w:rPr>
          <w:snapToGrid w:val="0"/>
          <w:sz w:val="24"/>
        </w:rPr>
        <w:t>2.  Employees shall be classified based upon their teaching assignment during the school year in which staff reduction procedures are commenced.</w:t>
      </w:r>
    </w:p>
    <w:p w14:paraId="797D7F8B" w14:textId="77777777" w:rsidR="00690FC2" w:rsidRDefault="00690FC2">
      <w:pPr>
        <w:widowControl w:val="0"/>
        <w:ind w:left="1080" w:hanging="360"/>
        <w:rPr>
          <w:snapToGrid w:val="0"/>
          <w:sz w:val="24"/>
        </w:rPr>
      </w:pPr>
    </w:p>
    <w:p w14:paraId="797D7F8C" w14:textId="77777777" w:rsidR="00690FC2" w:rsidRDefault="00690FC2">
      <w:pPr>
        <w:widowControl w:val="0"/>
        <w:ind w:left="1350" w:hanging="270"/>
        <w:rPr>
          <w:snapToGrid w:val="0"/>
          <w:sz w:val="24"/>
        </w:rPr>
      </w:pPr>
      <w:r>
        <w:rPr>
          <w:snapToGrid w:val="0"/>
          <w:sz w:val="24"/>
        </w:rPr>
        <w:t>a.  An employee with an assignment in more than one (1) of the categories listed above in this section shall be classified in the curriculum department in which he/she has the largest number of periods of assignment.</w:t>
      </w:r>
    </w:p>
    <w:p w14:paraId="797D7F8D" w14:textId="77777777" w:rsidR="00690FC2" w:rsidRDefault="00690FC2">
      <w:pPr>
        <w:widowControl w:val="0"/>
        <w:ind w:left="1350" w:hanging="270"/>
        <w:rPr>
          <w:snapToGrid w:val="0"/>
          <w:sz w:val="24"/>
        </w:rPr>
      </w:pPr>
    </w:p>
    <w:p w14:paraId="797D7F8E" w14:textId="4D77B739" w:rsidR="00690FC2" w:rsidRDefault="00690FC2" w:rsidP="000B5D26">
      <w:pPr>
        <w:widowControl w:val="0"/>
        <w:numPr>
          <w:ilvl w:val="0"/>
          <w:numId w:val="15"/>
        </w:numPr>
        <w:tabs>
          <w:tab w:val="left" w:pos="360"/>
        </w:tabs>
        <w:rPr>
          <w:snapToGrid w:val="0"/>
          <w:sz w:val="24"/>
        </w:rPr>
      </w:pPr>
      <w:r>
        <w:rPr>
          <w:snapToGrid w:val="0"/>
          <w:sz w:val="24"/>
        </w:rPr>
        <w:t xml:space="preserve">If the number of periods of an employee’s assignment are equal, then the </w:t>
      </w:r>
      <w:r w:rsidR="008B0C1D" w:rsidRPr="000B5D26">
        <w:rPr>
          <w:snapToGrid w:val="0"/>
          <w:sz w:val="24"/>
        </w:rPr>
        <w:t>employee shall be classified in the curriculum department with the greatest length of service.</w:t>
      </w:r>
    </w:p>
    <w:p w14:paraId="797D7F90" w14:textId="77777777" w:rsidR="00690FC2" w:rsidRDefault="00690FC2">
      <w:pPr>
        <w:widowControl w:val="0"/>
        <w:ind w:left="720" w:hanging="720"/>
        <w:rPr>
          <w:snapToGrid w:val="0"/>
          <w:sz w:val="24"/>
        </w:rPr>
      </w:pPr>
      <w:r>
        <w:rPr>
          <w:snapToGrid w:val="0"/>
          <w:sz w:val="28"/>
        </w:rPr>
        <w:lastRenderedPageBreak/>
        <w:t>C.  NOTIFICATION</w:t>
      </w:r>
    </w:p>
    <w:p w14:paraId="797D7F91" w14:textId="77777777" w:rsidR="00690FC2" w:rsidRDefault="00690FC2">
      <w:pPr>
        <w:widowControl w:val="0"/>
        <w:ind w:left="360" w:hanging="720"/>
        <w:rPr>
          <w:snapToGrid w:val="0"/>
          <w:sz w:val="24"/>
        </w:rPr>
      </w:pPr>
      <w:r>
        <w:rPr>
          <w:snapToGrid w:val="0"/>
          <w:sz w:val="24"/>
        </w:rPr>
        <w:t xml:space="preserve">      </w:t>
      </w:r>
      <w:r>
        <w:rPr>
          <w:snapToGrid w:val="0"/>
          <w:sz w:val="24"/>
        </w:rPr>
        <w:tab/>
        <w:t xml:space="preserve">If the administration is contemplating the layoff of any employee covered by this contract for the following year, the administration shall notify the employee by </w:t>
      </w:r>
    </w:p>
    <w:p w14:paraId="797D7F92" w14:textId="7EB96B5E" w:rsidR="00690FC2" w:rsidRDefault="00690FC2">
      <w:pPr>
        <w:widowControl w:val="0"/>
        <w:ind w:left="360" w:hanging="720"/>
        <w:rPr>
          <w:snapToGrid w:val="0"/>
          <w:sz w:val="24"/>
        </w:rPr>
      </w:pPr>
      <w:r>
        <w:rPr>
          <w:snapToGrid w:val="0"/>
          <w:sz w:val="24"/>
        </w:rPr>
        <w:tab/>
        <w:t xml:space="preserve">April 30.  Such notice will </w:t>
      </w:r>
      <w:r w:rsidR="000B5D26">
        <w:rPr>
          <w:snapToGrid w:val="0"/>
          <w:sz w:val="24"/>
        </w:rPr>
        <w:t>be given according to the Code o</w:t>
      </w:r>
      <w:r>
        <w:rPr>
          <w:snapToGrid w:val="0"/>
          <w:sz w:val="24"/>
        </w:rPr>
        <w:t>f Iowa.</w:t>
      </w:r>
    </w:p>
    <w:p w14:paraId="2A58EB16" w14:textId="303F813C" w:rsidR="00F84B7B" w:rsidRDefault="00F84B7B">
      <w:pPr>
        <w:widowControl w:val="0"/>
        <w:ind w:left="360" w:hanging="720"/>
        <w:rPr>
          <w:snapToGrid w:val="0"/>
          <w:sz w:val="24"/>
        </w:rPr>
      </w:pPr>
    </w:p>
    <w:p w14:paraId="0F4DB743" w14:textId="337C3E5D" w:rsidR="00F84B7B" w:rsidRDefault="00F84B7B">
      <w:pPr>
        <w:widowControl w:val="0"/>
        <w:ind w:left="360" w:hanging="720"/>
        <w:rPr>
          <w:snapToGrid w:val="0"/>
          <w:sz w:val="24"/>
        </w:rPr>
      </w:pPr>
    </w:p>
    <w:p w14:paraId="40713207" w14:textId="77777777" w:rsidR="00F84B7B" w:rsidRDefault="00F84B7B">
      <w:pPr>
        <w:widowControl w:val="0"/>
        <w:ind w:left="360" w:hanging="720"/>
        <w:rPr>
          <w:snapToGrid w:val="0"/>
          <w:sz w:val="24"/>
        </w:rPr>
      </w:pPr>
    </w:p>
    <w:p w14:paraId="797D7F93" w14:textId="77777777" w:rsidR="00690FC2" w:rsidRDefault="00690FC2">
      <w:pPr>
        <w:widowControl w:val="0"/>
        <w:ind w:left="360" w:hanging="720"/>
        <w:rPr>
          <w:snapToGrid w:val="0"/>
          <w:sz w:val="24"/>
        </w:rPr>
      </w:pPr>
    </w:p>
    <w:p w14:paraId="797D7F94" w14:textId="77777777" w:rsidR="00690FC2" w:rsidRDefault="00690FC2">
      <w:pPr>
        <w:widowControl w:val="0"/>
        <w:ind w:left="1260" w:hanging="1260"/>
        <w:rPr>
          <w:snapToGrid w:val="0"/>
          <w:sz w:val="24"/>
        </w:rPr>
      </w:pPr>
      <w:r>
        <w:rPr>
          <w:snapToGrid w:val="0"/>
          <w:sz w:val="28"/>
        </w:rPr>
        <w:t>D.  RECALL</w:t>
      </w:r>
    </w:p>
    <w:p w14:paraId="797D7F95" w14:textId="77777777" w:rsidR="00690FC2" w:rsidRDefault="00690FC2">
      <w:pPr>
        <w:widowControl w:val="0"/>
        <w:ind w:left="1260" w:hanging="450"/>
        <w:rPr>
          <w:snapToGrid w:val="0"/>
          <w:sz w:val="24"/>
        </w:rPr>
      </w:pPr>
      <w:r>
        <w:rPr>
          <w:snapToGrid w:val="0"/>
          <w:sz w:val="24"/>
        </w:rPr>
        <w:t xml:space="preserve">  1.  If there is a vacancy in a bargaining unit position, laid off employees with certification for the vacant position and previous teaching experience in the </w:t>
      </w:r>
      <w:smartTag w:uri="urn:schemas-microsoft-com:office:smarttags" w:element="place">
        <w:r>
          <w:rPr>
            <w:snapToGrid w:val="0"/>
            <w:sz w:val="24"/>
          </w:rPr>
          <w:t>School District</w:t>
        </w:r>
      </w:smartTag>
      <w:r>
        <w:rPr>
          <w:snapToGrid w:val="0"/>
          <w:sz w:val="24"/>
        </w:rPr>
        <w:t xml:space="preserve"> in the department in which the vacancy has occurred shall be recalled in reverse order of layoff.</w:t>
      </w:r>
    </w:p>
    <w:p w14:paraId="797D7F96" w14:textId="77777777" w:rsidR="00690FC2" w:rsidRDefault="00690FC2">
      <w:pPr>
        <w:widowControl w:val="0"/>
        <w:tabs>
          <w:tab w:val="left" w:pos="360"/>
        </w:tabs>
        <w:rPr>
          <w:snapToGrid w:val="0"/>
          <w:sz w:val="24"/>
        </w:rPr>
      </w:pPr>
    </w:p>
    <w:p w14:paraId="797D7F97" w14:textId="77777777" w:rsidR="00690FC2" w:rsidRDefault="00690FC2">
      <w:pPr>
        <w:widowControl w:val="0"/>
        <w:tabs>
          <w:tab w:val="left" w:pos="360"/>
        </w:tabs>
        <w:ind w:left="1260" w:hanging="450"/>
        <w:rPr>
          <w:snapToGrid w:val="0"/>
          <w:sz w:val="24"/>
        </w:rPr>
      </w:pPr>
      <w:r>
        <w:rPr>
          <w:snapToGrid w:val="0"/>
          <w:sz w:val="24"/>
        </w:rPr>
        <w:t>2.    Notice of recall will be given by certified mail to the last address given to the Board Secretary by the employee.  A copy of the recall notice shall be provided to the president of the C.L.E.A.</w:t>
      </w:r>
    </w:p>
    <w:p w14:paraId="797D7F98" w14:textId="77777777" w:rsidR="00690FC2" w:rsidRDefault="00690FC2">
      <w:pPr>
        <w:widowControl w:val="0"/>
        <w:tabs>
          <w:tab w:val="left" w:pos="360"/>
        </w:tabs>
        <w:ind w:left="1260" w:hanging="450"/>
        <w:rPr>
          <w:snapToGrid w:val="0"/>
          <w:sz w:val="24"/>
        </w:rPr>
      </w:pPr>
      <w:r>
        <w:rPr>
          <w:snapToGrid w:val="0"/>
          <w:sz w:val="24"/>
        </w:rPr>
        <w:tab/>
      </w:r>
    </w:p>
    <w:p w14:paraId="797D7F99" w14:textId="77777777" w:rsidR="00690FC2" w:rsidRDefault="00690FC2">
      <w:pPr>
        <w:widowControl w:val="0"/>
        <w:tabs>
          <w:tab w:val="left" w:pos="270"/>
          <w:tab w:val="left" w:pos="360"/>
        </w:tabs>
        <w:ind w:left="1260" w:hanging="450"/>
        <w:rPr>
          <w:snapToGrid w:val="0"/>
          <w:sz w:val="24"/>
        </w:rPr>
      </w:pPr>
      <w:r>
        <w:rPr>
          <w:snapToGrid w:val="0"/>
          <w:sz w:val="24"/>
        </w:rPr>
        <w:t xml:space="preserve"> 3.    If the employee fails to respond to the recall notice within ten (10) calendar days from the day that the notice of recall was sent, or fails to respond at all, the employee will be deemed to have refused the position offered and shall be dropped from the recall list.</w:t>
      </w:r>
    </w:p>
    <w:p w14:paraId="797D7F9A" w14:textId="77777777" w:rsidR="00690FC2" w:rsidRDefault="00690FC2">
      <w:pPr>
        <w:widowControl w:val="0"/>
        <w:tabs>
          <w:tab w:val="left" w:pos="360"/>
        </w:tabs>
        <w:ind w:left="1260" w:hanging="450"/>
        <w:rPr>
          <w:snapToGrid w:val="0"/>
          <w:sz w:val="24"/>
        </w:rPr>
      </w:pPr>
    </w:p>
    <w:p w14:paraId="797D7F9B" w14:textId="77777777" w:rsidR="00690FC2" w:rsidRDefault="00690FC2">
      <w:pPr>
        <w:widowControl w:val="0"/>
        <w:tabs>
          <w:tab w:val="left" w:pos="360"/>
        </w:tabs>
        <w:ind w:left="1260" w:hanging="450"/>
        <w:rPr>
          <w:snapToGrid w:val="0"/>
          <w:sz w:val="24"/>
        </w:rPr>
      </w:pPr>
      <w:r>
        <w:rPr>
          <w:snapToGrid w:val="0"/>
          <w:sz w:val="24"/>
        </w:rPr>
        <w:t xml:space="preserve"> 4.   An employee who is terminated because of reduction in force will remain on the recall list for two (2) years after the effective date of termination unless the employee waives recall rights in writing.</w:t>
      </w:r>
    </w:p>
    <w:p w14:paraId="797D7F9C" w14:textId="77777777" w:rsidR="00690FC2" w:rsidRDefault="00690FC2">
      <w:pPr>
        <w:widowControl w:val="0"/>
        <w:tabs>
          <w:tab w:val="left" w:pos="360"/>
        </w:tabs>
        <w:ind w:left="1260" w:hanging="450"/>
        <w:rPr>
          <w:snapToGrid w:val="0"/>
          <w:sz w:val="24"/>
        </w:rPr>
      </w:pPr>
    </w:p>
    <w:p w14:paraId="797D7F9D" w14:textId="519911E1" w:rsidR="00690FC2" w:rsidRDefault="00690FC2">
      <w:pPr>
        <w:widowControl w:val="0"/>
        <w:tabs>
          <w:tab w:val="left" w:pos="360"/>
        </w:tabs>
        <w:ind w:left="1260" w:hanging="450"/>
        <w:rPr>
          <w:snapToGrid w:val="0"/>
          <w:sz w:val="24"/>
        </w:rPr>
      </w:pPr>
      <w:r>
        <w:rPr>
          <w:snapToGrid w:val="0"/>
          <w:sz w:val="24"/>
        </w:rPr>
        <w:t xml:space="preserve"> 5.   Employees covered by this contract who are probationary teachers as defined in the Iowa Code shall not have recall rights as outlined in this contract.</w:t>
      </w:r>
    </w:p>
    <w:p w14:paraId="784FCEAF" w14:textId="28B909A2" w:rsidR="00F84B7B" w:rsidRDefault="00F84B7B">
      <w:pPr>
        <w:widowControl w:val="0"/>
        <w:tabs>
          <w:tab w:val="left" w:pos="360"/>
        </w:tabs>
        <w:ind w:left="1260" w:hanging="450"/>
        <w:rPr>
          <w:snapToGrid w:val="0"/>
          <w:sz w:val="24"/>
        </w:rPr>
      </w:pPr>
    </w:p>
    <w:p w14:paraId="5DB361A5" w14:textId="45B5CFF5" w:rsidR="00F84B7B" w:rsidRDefault="00F84B7B">
      <w:pPr>
        <w:widowControl w:val="0"/>
        <w:tabs>
          <w:tab w:val="left" w:pos="360"/>
        </w:tabs>
        <w:ind w:left="1260" w:hanging="450"/>
        <w:rPr>
          <w:snapToGrid w:val="0"/>
          <w:sz w:val="24"/>
        </w:rPr>
      </w:pPr>
    </w:p>
    <w:p w14:paraId="6AF7BBC0" w14:textId="77777777" w:rsidR="00F84B7B" w:rsidRDefault="00F84B7B">
      <w:pPr>
        <w:widowControl w:val="0"/>
        <w:tabs>
          <w:tab w:val="left" w:pos="360"/>
        </w:tabs>
        <w:ind w:left="1260" w:hanging="450"/>
        <w:rPr>
          <w:snapToGrid w:val="0"/>
          <w:sz w:val="24"/>
        </w:rPr>
      </w:pPr>
    </w:p>
    <w:p w14:paraId="797D7F9E" w14:textId="77777777" w:rsidR="00690FC2" w:rsidRDefault="00690FC2">
      <w:pPr>
        <w:widowControl w:val="0"/>
        <w:tabs>
          <w:tab w:val="left" w:pos="360"/>
          <w:tab w:val="left" w:pos="720"/>
        </w:tabs>
        <w:ind w:left="630" w:hanging="630"/>
        <w:rPr>
          <w:snapToGrid w:val="0"/>
          <w:sz w:val="24"/>
        </w:rPr>
      </w:pPr>
    </w:p>
    <w:p w14:paraId="797D7F9F" w14:textId="77777777" w:rsidR="00690FC2" w:rsidRDefault="00690FC2">
      <w:pPr>
        <w:widowControl w:val="0"/>
        <w:tabs>
          <w:tab w:val="left" w:pos="360"/>
          <w:tab w:val="left" w:pos="720"/>
        </w:tabs>
        <w:ind w:left="630" w:hanging="630"/>
        <w:rPr>
          <w:snapToGrid w:val="0"/>
          <w:sz w:val="24"/>
        </w:rPr>
      </w:pPr>
      <w:r>
        <w:rPr>
          <w:snapToGrid w:val="0"/>
          <w:sz w:val="28"/>
        </w:rPr>
        <w:t>E.  BENEFITS</w:t>
      </w:r>
    </w:p>
    <w:p w14:paraId="797D7FA0" w14:textId="77777777" w:rsidR="00690FC2" w:rsidRDefault="00690FC2">
      <w:pPr>
        <w:widowControl w:val="0"/>
        <w:tabs>
          <w:tab w:val="left" w:pos="360"/>
          <w:tab w:val="left" w:pos="1170"/>
        </w:tabs>
        <w:ind w:left="1260" w:hanging="450"/>
        <w:rPr>
          <w:snapToGrid w:val="0"/>
          <w:sz w:val="24"/>
        </w:rPr>
      </w:pPr>
      <w:r>
        <w:rPr>
          <w:snapToGrid w:val="0"/>
          <w:sz w:val="24"/>
        </w:rPr>
        <w:t xml:space="preserve"> 1.  An employee recalled shall have all benefits to which he/she was entitled at the time of termination restored effective on the date a new contract begins following recall.</w:t>
      </w:r>
    </w:p>
    <w:p w14:paraId="797D7FA1" w14:textId="77777777" w:rsidR="00690FC2" w:rsidRDefault="00690FC2">
      <w:pPr>
        <w:widowControl w:val="0"/>
        <w:tabs>
          <w:tab w:val="left" w:pos="360"/>
          <w:tab w:val="left" w:pos="1260"/>
        </w:tabs>
        <w:ind w:left="1260" w:hanging="450"/>
        <w:rPr>
          <w:snapToGrid w:val="0"/>
          <w:sz w:val="24"/>
        </w:rPr>
      </w:pPr>
    </w:p>
    <w:p w14:paraId="797D7FA2" w14:textId="77777777" w:rsidR="00690FC2" w:rsidRDefault="00690FC2">
      <w:pPr>
        <w:widowControl w:val="0"/>
        <w:tabs>
          <w:tab w:val="left" w:pos="360"/>
          <w:tab w:val="left" w:pos="1260"/>
        </w:tabs>
        <w:ind w:left="1260" w:hanging="450"/>
        <w:rPr>
          <w:snapToGrid w:val="0"/>
          <w:sz w:val="24"/>
        </w:rPr>
      </w:pPr>
      <w:r>
        <w:rPr>
          <w:snapToGrid w:val="0"/>
          <w:sz w:val="24"/>
        </w:rPr>
        <w:t xml:space="preserve"> 2.  The employee will be placed on the proper step of the salary schedule for the employee's current position according to the employee's experience and education at the time his/her employment was terminated.  No experience shall be allowed during the employee's termination because of reduction in force.</w:t>
      </w:r>
    </w:p>
    <w:p w14:paraId="797D7FA3" w14:textId="77777777" w:rsidR="00690FC2" w:rsidRDefault="00690FC2">
      <w:pPr>
        <w:widowControl w:val="0"/>
        <w:tabs>
          <w:tab w:val="left" w:pos="360"/>
        </w:tabs>
        <w:ind w:left="1260" w:hanging="360"/>
        <w:rPr>
          <w:snapToGrid w:val="0"/>
          <w:sz w:val="24"/>
        </w:rPr>
      </w:pPr>
    </w:p>
    <w:p w14:paraId="797D7FA4" w14:textId="77777777" w:rsidR="00690FC2" w:rsidRDefault="00690FC2">
      <w:pPr>
        <w:widowControl w:val="0"/>
        <w:tabs>
          <w:tab w:val="left" w:pos="360"/>
        </w:tabs>
        <w:ind w:left="1260" w:hanging="360"/>
        <w:rPr>
          <w:snapToGrid w:val="0"/>
          <w:sz w:val="24"/>
        </w:rPr>
      </w:pPr>
      <w:r>
        <w:rPr>
          <w:snapToGrid w:val="0"/>
          <w:sz w:val="24"/>
        </w:rPr>
        <w:t>3.  Any employee on recall, except a probationary teacher, shall have grievance rights, but only regarding this Article:  Staff Reduction Procedure.</w:t>
      </w:r>
    </w:p>
    <w:p w14:paraId="797D7FA7" w14:textId="16077B52" w:rsidR="00690FC2" w:rsidRDefault="00690FC2">
      <w:pPr>
        <w:widowControl w:val="0"/>
        <w:jc w:val="center"/>
        <w:rPr>
          <w:snapToGrid w:val="0"/>
          <w:sz w:val="40"/>
        </w:rPr>
      </w:pPr>
      <w:r>
        <w:rPr>
          <w:snapToGrid w:val="0"/>
          <w:sz w:val="40"/>
        </w:rPr>
        <w:lastRenderedPageBreak/>
        <w:t xml:space="preserve">ARTICLE </w:t>
      </w:r>
      <w:r w:rsidR="002E30CF">
        <w:rPr>
          <w:snapToGrid w:val="0"/>
          <w:sz w:val="40"/>
        </w:rPr>
        <w:t>VI</w:t>
      </w:r>
    </w:p>
    <w:p w14:paraId="797D7FA8" w14:textId="77777777" w:rsidR="00690FC2" w:rsidRDefault="00690FC2">
      <w:pPr>
        <w:widowControl w:val="0"/>
        <w:jc w:val="center"/>
        <w:rPr>
          <w:snapToGrid w:val="0"/>
          <w:sz w:val="32"/>
        </w:rPr>
      </w:pPr>
      <w:r>
        <w:rPr>
          <w:snapToGrid w:val="0"/>
          <w:sz w:val="32"/>
        </w:rPr>
        <w:t>STAFF EVALUATION</w:t>
      </w:r>
    </w:p>
    <w:p w14:paraId="797D7FA9" w14:textId="77777777" w:rsidR="00690FC2" w:rsidRDefault="00690FC2">
      <w:pPr>
        <w:widowControl w:val="0"/>
        <w:rPr>
          <w:snapToGrid w:val="0"/>
          <w:sz w:val="24"/>
        </w:rPr>
      </w:pPr>
    </w:p>
    <w:p w14:paraId="797D7FAA" w14:textId="77777777" w:rsidR="00690FC2" w:rsidRDefault="00690FC2">
      <w:pPr>
        <w:widowControl w:val="0"/>
        <w:rPr>
          <w:snapToGrid w:val="0"/>
          <w:sz w:val="24"/>
          <w:u w:val="single"/>
        </w:rPr>
      </w:pPr>
      <w:r>
        <w:rPr>
          <w:snapToGrid w:val="0"/>
          <w:sz w:val="28"/>
        </w:rPr>
        <w:t>A.  ORIENTATION</w:t>
      </w:r>
    </w:p>
    <w:p w14:paraId="797D7FAB" w14:textId="5F140B76" w:rsidR="00690FC2" w:rsidRDefault="00690FC2">
      <w:pPr>
        <w:widowControl w:val="0"/>
        <w:ind w:left="720"/>
        <w:rPr>
          <w:snapToGrid w:val="0"/>
          <w:sz w:val="24"/>
        </w:rPr>
      </w:pPr>
      <w:r>
        <w:rPr>
          <w:snapToGrid w:val="0"/>
          <w:sz w:val="24"/>
        </w:rPr>
        <w:t>During the first two weeks of school, the building principal or appropriate supervisor shall acquaint each employee under his/her supervision with the evaluation procedures and instrument to be used in evaluation.  No evaluation shall take place until this orientation has been completed.</w:t>
      </w:r>
    </w:p>
    <w:p w14:paraId="1F089904" w14:textId="27E2FE8E" w:rsidR="00F84B7B" w:rsidRDefault="00F84B7B">
      <w:pPr>
        <w:widowControl w:val="0"/>
        <w:ind w:left="720"/>
        <w:rPr>
          <w:snapToGrid w:val="0"/>
          <w:sz w:val="24"/>
        </w:rPr>
      </w:pPr>
    </w:p>
    <w:p w14:paraId="4A4C47BB" w14:textId="77777777" w:rsidR="00F84B7B" w:rsidRDefault="00F84B7B">
      <w:pPr>
        <w:widowControl w:val="0"/>
        <w:ind w:left="720"/>
        <w:rPr>
          <w:snapToGrid w:val="0"/>
          <w:sz w:val="24"/>
        </w:rPr>
      </w:pPr>
    </w:p>
    <w:p w14:paraId="797D7FAC" w14:textId="77777777" w:rsidR="00690FC2" w:rsidRDefault="00690FC2">
      <w:pPr>
        <w:widowControl w:val="0"/>
        <w:ind w:left="720"/>
        <w:rPr>
          <w:snapToGrid w:val="0"/>
          <w:sz w:val="24"/>
        </w:rPr>
      </w:pPr>
    </w:p>
    <w:p w14:paraId="797D7FAD" w14:textId="77777777" w:rsidR="00690FC2" w:rsidRDefault="00690FC2">
      <w:pPr>
        <w:widowControl w:val="0"/>
        <w:ind w:left="720" w:hanging="720"/>
        <w:rPr>
          <w:snapToGrid w:val="0"/>
          <w:sz w:val="28"/>
        </w:rPr>
      </w:pPr>
      <w:r>
        <w:rPr>
          <w:snapToGrid w:val="0"/>
          <w:sz w:val="28"/>
        </w:rPr>
        <w:t>B.  REQUIRED EVALUATIONS</w:t>
      </w:r>
    </w:p>
    <w:p w14:paraId="797D7FAE" w14:textId="77777777" w:rsidR="00690FC2" w:rsidRDefault="00690FC2">
      <w:pPr>
        <w:widowControl w:val="0"/>
        <w:ind w:left="720" w:hanging="720"/>
        <w:rPr>
          <w:snapToGrid w:val="0"/>
          <w:sz w:val="24"/>
        </w:rPr>
      </w:pPr>
      <w:r>
        <w:rPr>
          <w:snapToGrid w:val="0"/>
          <w:sz w:val="24"/>
        </w:rPr>
        <w:t xml:space="preserve">      </w:t>
      </w:r>
      <w:r>
        <w:rPr>
          <w:snapToGrid w:val="0"/>
          <w:sz w:val="24"/>
        </w:rPr>
        <w:tab/>
        <w:t>All observations of an employee shall be conducted with the full knowledge of the employee. No observations shall be made on any day preceding or</w:t>
      </w:r>
    </w:p>
    <w:p w14:paraId="797D7FAF" w14:textId="77777777" w:rsidR="00690FC2" w:rsidRDefault="00690FC2">
      <w:pPr>
        <w:widowControl w:val="0"/>
        <w:ind w:left="720" w:hanging="720"/>
        <w:rPr>
          <w:snapToGrid w:val="0"/>
          <w:sz w:val="24"/>
        </w:rPr>
      </w:pPr>
      <w:r>
        <w:rPr>
          <w:snapToGrid w:val="0"/>
          <w:sz w:val="24"/>
        </w:rPr>
        <w:tab/>
        <w:t>following a vacation, holiday, or leave. All observations shall consist of at</w:t>
      </w:r>
    </w:p>
    <w:p w14:paraId="797D7FB0" w14:textId="77777777" w:rsidR="00690FC2" w:rsidRDefault="00690FC2">
      <w:pPr>
        <w:widowControl w:val="0"/>
        <w:ind w:left="720" w:hanging="720"/>
        <w:rPr>
          <w:snapToGrid w:val="0"/>
          <w:sz w:val="24"/>
        </w:rPr>
      </w:pPr>
      <w:r>
        <w:rPr>
          <w:snapToGrid w:val="0"/>
          <w:sz w:val="24"/>
        </w:rPr>
        <w:tab/>
        <w:t>least thirty (30) consecutive minutes.</w:t>
      </w:r>
    </w:p>
    <w:p w14:paraId="797D7FB1" w14:textId="77777777" w:rsidR="00690FC2" w:rsidRDefault="00690FC2">
      <w:pPr>
        <w:widowControl w:val="0"/>
        <w:ind w:left="720" w:hanging="720"/>
        <w:rPr>
          <w:snapToGrid w:val="0"/>
          <w:sz w:val="24"/>
        </w:rPr>
      </w:pPr>
      <w:r>
        <w:rPr>
          <w:snapToGrid w:val="0"/>
          <w:sz w:val="24"/>
        </w:rPr>
        <w:tab/>
        <w:t>1. Probationary Employees: Each employee shall be observed by his/her</w:t>
      </w:r>
    </w:p>
    <w:p w14:paraId="797D7FB2" w14:textId="77777777" w:rsidR="00690FC2" w:rsidRDefault="00690FC2">
      <w:pPr>
        <w:widowControl w:val="0"/>
        <w:ind w:left="720" w:hanging="720"/>
        <w:rPr>
          <w:snapToGrid w:val="0"/>
          <w:sz w:val="24"/>
        </w:rPr>
      </w:pPr>
      <w:r>
        <w:rPr>
          <w:snapToGrid w:val="0"/>
          <w:sz w:val="24"/>
        </w:rPr>
        <w:tab/>
        <w:t xml:space="preserve">    supervisor for the purpose of evaluation at least once during each semester</w:t>
      </w:r>
    </w:p>
    <w:p w14:paraId="797D7FB3" w14:textId="77777777" w:rsidR="00690FC2" w:rsidRDefault="00690FC2">
      <w:pPr>
        <w:widowControl w:val="0"/>
        <w:ind w:left="720" w:hanging="720"/>
        <w:rPr>
          <w:snapToGrid w:val="0"/>
          <w:sz w:val="24"/>
        </w:rPr>
      </w:pPr>
      <w:r>
        <w:rPr>
          <w:snapToGrid w:val="0"/>
          <w:sz w:val="24"/>
        </w:rPr>
        <w:tab/>
        <w:t xml:space="preserve">    every year of his/her probationary period.</w:t>
      </w:r>
    </w:p>
    <w:p w14:paraId="797D7FB4" w14:textId="77777777" w:rsidR="00690FC2" w:rsidRDefault="00690FC2">
      <w:pPr>
        <w:widowControl w:val="0"/>
        <w:ind w:left="720" w:hanging="720"/>
        <w:rPr>
          <w:snapToGrid w:val="0"/>
          <w:sz w:val="24"/>
        </w:rPr>
      </w:pPr>
      <w:r>
        <w:rPr>
          <w:snapToGrid w:val="0"/>
          <w:sz w:val="24"/>
        </w:rPr>
        <w:tab/>
        <w:t>2. Non-probationary Employees: Each continuing employee may be observed</w:t>
      </w:r>
    </w:p>
    <w:p w14:paraId="797D7FB5" w14:textId="6B68A8F9" w:rsidR="00690FC2" w:rsidRDefault="00690FC2">
      <w:pPr>
        <w:widowControl w:val="0"/>
        <w:ind w:left="720" w:hanging="720"/>
        <w:rPr>
          <w:snapToGrid w:val="0"/>
          <w:sz w:val="24"/>
        </w:rPr>
      </w:pPr>
      <w:r>
        <w:rPr>
          <w:snapToGrid w:val="0"/>
          <w:sz w:val="24"/>
        </w:rPr>
        <w:tab/>
        <w:t xml:space="preserve">    by his/her supervisor at least once every year for the purpose of evaluation.</w:t>
      </w:r>
    </w:p>
    <w:p w14:paraId="292742B5" w14:textId="6236E31B" w:rsidR="00F84B7B" w:rsidRDefault="00F84B7B">
      <w:pPr>
        <w:widowControl w:val="0"/>
        <w:ind w:left="720" w:hanging="720"/>
        <w:rPr>
          <w:snapToGrid w:val="0"/>
          <w:sz w:val="24"/>
        </w:rPr>
      </w:pPr>
    </w:p>
    <w:p w14:paraId="6EB37C57" w14:textId="77777777" w:rsidR="00F84B7B" w:rsidRDefault="00F84B7B">
      <w:pPr>
        <w:widowControl w:val="0"/>
        <w:ind w:left="720" w:hanging="720"/>
        <w:rPr>
          <w:snapToGrid w:val="0"/>
          <w:sz w:val="24"/>
        </w:rPr>
      </w:pPr>
    </w:p>
    <w:p w14:paraId="797D7FB6" w14:textId="77777777" w:rsidR="00690FC2" w:rsidRDefault="00690FC2">
      <w:pPr>
        <w:widowControl w:val="0"/>
        <w:ind w:left="720" w:hanging="720"/>
        <w:rPr>
          <w:snapToGrid w:val="0"/>
          <w:sz w:val="24"/>
        </w:rPr>
      </w:pPr>
    </w:p>
    <w:p w14:paraId="797D7FB7" w14:textId="77777777" w:rsidR="00690FC2" w:rsidRDefault="00690FC2">
      <w:pPr>
        <w:widowControl w:val="0"/>
        <w:ind w:left="720" w:hanging="720"/>
        <w:rPr>
          <w:snapToGrid w:val="0"/>
          <w:sz w:val="24"/>
        </w:rPr>
      </w:pPr>
      <w:r>
        <w:rPr>
          <w:snapToGrid w:val="0"/>
          <w:sz w:val="28"/>
        </w:rPr>
        <w:t>C.  CONFERENCE</w:t>
      </w:r>
    </w:p>
    <w:p w14:paraId="797D7FB8" w14:textId="77777777" w:rsidR="00690FC2" w:rsidRDefault="00690FC2">
      <w:pPr>
        <w:widowControl w:val="0"/>
        <w:ind w:left="720"/>
        <w:rPr>
          <w:snapToGrid w:val="0"/>
          <w:sz w:val="24"/>
        </w:rPr>
      </w:pPr>
      <w:r>
        <w:rPr>
          <w:snapToGrid w:val="0"/>
          <w:sz w:val="24"/>
        </w:rPr>
        <w:t>1.The evaluator and the instructor shall meet within five (5) school day following</w:t>
      </w:r>
    </w:p>
    <w:p w14:paraId="797D7FB9" w14:textId="77777777" w:rsidR="00690FC2" w:rsidRDefault="00690FC2">
      <w:pPr>
        <w:widowControl w:val="0"/>
        <w:ind w:left="720"/>
        <w:rPr>
          <w:snapToGrid w:val="0"/>
          <w:sz w:val="24"/>
        </w:rPr>
      </w:pPr>
      <w:r>
        <w:rPr>
          <w:snapToGrid w:val="0"/>
          <w:sz w:val="24"/>
        </w:rPr>
        <w:t xml:space="preserve">   the observation.  A copy of the written summative evaluation, signed by both </w:t>
      </w:r>
    </w:p>
    <w:p w14:paraId="797D7FBA" w14:textId="77777777" w:rsidR="00690FC2" w:rsidRDefault="00690FC2">
      <w:pPr>
        <w:widowControl w:val="0"/>
        <w:ind w:left="720"/>
        <w:rPr>
          <w:snapToGrid w:val="0"/>
          <w:sz w:val="24"/>
        </w:rPr>
      </w:pPr>
      <w:r>
        <w:rPr>
          <w:snapToGrid w:val="0"/>
          <w:sz w:val="24"/>
        </w:rPr>
        <w:t xml:space="preserve">   parties, shall be given to the employee.  The employee’s signature shall indicate</w:t>
      </w:r>
    </w:p>
    <w:p w14:paraId="797D7FBB" w14:textId="77777777" w:rsidR="00690FC2" w:rsidRDefault="00690FC2">
      <w:pPr>
        <w:widowControl w:val="0"/>
        <w:ind w:left="720"/>
        <w:rPr>
          <w:snapToGrid w:val="0"/>
          <w:sz w:val="24"/>
        </w:rPr>
      </w:pPr>
      <w:r>
        <w:rPr>
          <w:snapToGrid w:val="0"/>
          <w:sz w:val="24"/>
        </w:rPr>
        <w:t xml:space="preserve">   only the employee's awareness of the contents of the evaluation and shall not</w:t>
      </w:r>
    </w:p>
    <w:p w14:paraId="797D7FBC" w14:textId="77777777" w:rsidR="00690FC2" w:rsidRDefault="00690FC2">
      <w:pPr>
        <w:widowControl w:val="0"/>
        <w:ind w:left="720"/>
        <w:rPr>
          <w:snapToGrid w:val="0"/>
          <w:sz w:val="24"/>
        </w:rPr>
      </w:pPr>
      <w:r>
        <w:rPr>
          <w:snapToGrid w:val="0"/>
          <w:sz w:val="24"/>
        </w:rPr>
        <w:t xml:space="preserve">   be interpreted to mean agreement with the evaluation.  The employee may put</w:t>
      </w:r>
    </w:p>
    <w:p w14:paraId="797D7FBD" w14:textId="77777777" w:rsidR="00690FC2" w:rsidRDefault="00690FC2">
      <w:pPr>
        <w:widowControl w:val="0"/>
        <w:ind w:left="720"/>
        <w:rPr>
          <w:snapToGrid w:val="0"/>
          <w:sz w:val="24"/>
        </w:rPr>
      </w:pPr>
      <w:r>
        <w:rPr>
          <w:snapToGrid w:val="0"/>
          <w:sz w:val="24"/>
        </w:rPr>
        <w:t xml:space="preserve">   his/her objections in writing and have them attached to the evaluation report to</w:t>
      </w:r>
    </w:p>
    <w:p w14:paraId="797D7FBE" w14:textId="77777777" w:rsidR="00690FC2" w:rsidRDefault="00690FC2">
      <w:pPr>
        <w:widowControl w:val="0"/>
        <w:ind w:left="720"/>
        <w:rPr>
          <w:snapToGrid w:val="0"/>
          <w:sz w:val="24"/>
        </w:rPr>
      </w:pPr>
      <w:r>
        <w:rPr>
          <w:snapToGrid w:val="0"/>
          <w:sz w:val="24"/>
        </w:rPr>
        <w:t xml:space="preserve">   be placed in his/her personnel file.  The evaluator shall not only explain the</w:t>
      </w:r>
    </w:p>
    <w:p w14:paraId="797D7FBF" w14:textId="77777777" w:rsidR="00690FC2" w:rsidRDefault="00690FC2">
      <w:pPr>
        <w:widowControl w:val="0"/>
        <w:ind w:left="720"/>
        <w:rPr>
          <w:snapToGrid w:val="0"/>
          <w:sz w:val="24"/>
        </w:rPr>
      </w:pPr>
      <w:r>
        <w:rPr>
          <w:snapToGrid w:val="0"/>
          <w:sz w:val="24"/>
        </w:rPr>
        <w:t xml:space="preserve">   deficiencies but shall also furnish written comments and suggestions for</w:t>
      </w:r>
    </w:p>
    <w:p w14:paraId="797D7FC0" w14:textId="77777777" w:rsidR="00690FC2" w:rsidRDefault="00690FC2">
      <w:pPr>
        <w:widowControl w:val="0"/>
        <w:ind w:left="720"/>
        <w:rPr>
          <w:snapToGrid w:val="0"/>
          <w:sz w:val="24"/>
        </w:rPr>
      </w:pPr>
      <w:r>
        <w:rPr>
          <w:snapToGrid w:val="0"/>
          <w:sz w:val="24"/>
        </w:rPr>
        <w:t xml:space="preserve">   improvement.</w:t>
      </w:r>
    </w:p>
    <w:p w14:paraId="797D7FC1" w14:textId="77777777" w:rsidR="00690FC2" w:rsidRDefault="00690FC2">
      <w:pPr>
        <w:widowControl w:val="0"/>
        <w:ind w:left="720"/>
        <w:rPr>
          <w:snapToGrid w:val="0"/>
          <w:sz w:val="24"/>
        </w:rPr>
      </w:pPr>
      <w:r>
        <w:rPr>
          <w:snapToGrid w:val="0"/>
          <w:sz w:val="24"/>
        </w:rPr>
        <w:t xml:space="preserve">2.The written summative evaluation shall be completed by April 30 of the </w:t>
      </w:r>
    </w:p>
    <w:p w14:paraId="797D7FC2" w14:textId="76B60745" w:rsidR="00690FC2" w:rsidRDefault="00690FC2">
      <w:pPr>
        <w:widowControl w:val="0"/>
        <w:ind w:left="720"/>
        <w:rPr>
          <w:snapToGrid w:val="0"/>
          <w:sz w:val="24"/>
        </w:rPr>
      </w:pPr>
      <w:r>
        <w:rPr>
          <w:snapToGrid w:val="0"/>
          <w:sz w:val="24"/>
        </w:rPr>
        <w:t xml:space="preserve">   contract year.</w:t>
      </w:r>
    </w:p>
    <w:p w14:paraId="4041D109" w14:textId="37FD208F" w:rsidR="00F84B7B" w:rsidRDefault="00F84B7B">
      <w:pPr>
        <w:widowControl w:val="0"/>
        <w:ind w:left="720"/>
        <w:rPr>
          <w:snapToGrid w:val="0"/>
          <w:sz w:val="24"/>
        </w:rPr>
      </w:pPr>
    </w:p>
    <w:p w14:paraId="04D6E312" w14:textId="77777777" w:rsidR="00F84B7B" w:rsidRDefault="00F84B7B">
      <w:pPr>
        <w:widowControl w:val="0"/>
        <w:ind w:left="720"/>
        <w:rPr>
          <w:snapToGrid w:val="0"/>
          <w:sz w:val="24"/>
        </w:rPr>
      </w:pPr>
    </w:p>
    <w:p w14:paraId="797D7FC3" w14:textId="77777777" w:rsidR="00690FC2" w:rsidRDefault="00690FC2">
      <w:pPr>
        <w:widowControl w:val="0"/>
        <w:ind w:left="720" w:hanging="720"/>
        <w:rPr>
          <w:snapToGrid w:val="0"/>
          <w:sz w:val="24"/>
        </w:rPr>
      </w:pPr>
    </w:p>
    <w:p w14:paraId="797D7FC4" w14:textId="77777777" w:rsidR="00690FC2" w:rsidRDefault="00690FC2">
      <w:pPr>
        <w:widowControl w:val="0"/>
        <w:ind w:left="720" w:hanging="720"/>
        <w:rPr>
          <w:snapToGrid w:val="0"/>
          <w:sz w:val="28"/>
        </w:rPr>
      </w:pPr>
      <w:r>
        <w:rPr>
          <w:snapToGrid w:val="0"/>
          <w:sz w:val="28"/>
        </w:rPr>
        <w:t>D.  EVALUATION FILE</w:t>
      </w:r>
    </w:p>
    <w:p w14:paraId="797D7FC5" w14:textId="77777777" w:rsidR="00690FC2" w:rsidRDefault="00690FC2">
      <w:pPr>
        <w:widowControl w:val="0"/>
        <w:ind w:left="720"/>
        <w:rPr>
          <w:snapToGrid w:val="0"/>
          <w:sz w:val="24"/>
        </w:rPr>
      </w:pPr>
      <w:r>
        <w:rPr>
          <w:snapToGrid w:val="0"/>
          <w:sz w:val="24"/>
        </w:rPr>
        <w:t>An employee shall have the right to inspect and copy contents of the employee's personnel file under the supervision of the Superintendent or designee.  Such inspections shall be limited to the contents placed in the file after the employment date.  The file will contain all formal and informal written evaluations of the employee’s performance.  No formal or informal evaluation shall be placed in the file without a copy having first been given to the employee.</w:t>
      </w:r>
    </w:p>
    <w:p w14:paraId="797D7FC7" w14:textId="77777777" w:rsidR="00690FC2" w:rsidRDefault="00690FC2">
      <w:pPr>
        <w:widowControl w:val="0"/>
        <w:ind w:left="720" w:hanging="720"/>
        <w:rPr>
          <w:snapToGrid w:val="0"/>
          <w:sz w:val="28"/>
        </w:rPr>
      </w:pPr>
      <w:r>
        <w:rPr>
          <w:snapToGrid w:val="0"/>
          <w:sz w:val="28"/>
        </w:rPr>
        <w:lastRenderedPageBreak/>
        <w:t>E.  EVALUATION FORM AND CRITERIA</w:t>
      </w:r>
    </w:p>
    <w:p w14:paraId="797D7FC8" w14:textId="072BD5C6" w:rsidR="00690FC2" w:rsidRDefault="00690FC2">
      <w:pPr>
        <w:widowControl w:val="0"/>
        <w:ind w:left="720"/>
        <w:rPr>
          <w:snapToGrid w:val="0"/>
          <w:sz w:val="24"/>
        </w:rPr>
      </w:pPr>
      <w:r>
        <w:rPr>
          <w:snapToGrid w:val="0"/>
          <w:sz w:val="24"/>
        </w:rPr>
        <w:t>The evaluation form and criteria shall be adopted by the Board. The evaluation form and criteria in effect shall not be changed after the beginning of the school year without the mutual agreement of the Association.</w:t>
      </w:r>
    </w:p>
    <w:p w14:paraId="37B4D05E" w14:textId="2EAA6BE8" w:rsidR="00F84B7B" w:rsidRDefault="00F84B7B">
      <w:pPr>
        <w:widowControl w:val="0"/>
        <w:ind w:left="720"/>
        <w:rPr>
          <w:snapToGrid w:val="0"/>
          <w:sz w:val="24"/>
        </w:rPr>
      </w:pPr>
    </w:p>
    <w:p w14:paraId="59226D33" w14:textId="77777777" w:rsidR="00F84B7B" w:rsidRDefault="00F84B7B">
      <w:pPr>
        <w:widowControl w:val="0"/>
        <w:ind w:left="720"/>
        <w:rPr>
          <w:snapToGrid w:val="0"/>
          <w:sz w:val="24"/>
        </w:rPr>
      </w:pPr>
    </w:p>
    <w:p w14:paraId="797D7FC9" w14:textId="77777777" w:rsidR="00690FC2" w:rsidRDefault="00690FC2">
      <w:pPr>
        <w:widowControl w:val="0"/>
        <w:ind w:left="720"/>
        <w:rPr>
          <w:snapToGrid w:val="0"/>
          <w:sz w:val="24"/>
        </w:rPr>
      </w:pPr>
    </w:p>
    <w:p w14:paraId="797D7FCA" w14:textId="77777777" w:rsidR="00690FC2" w:rsidRDefault="00690FC2">
      <w:pPr>
        <w:widowControl w:val="0"/>
        <w:ind w:left="720" w:hanging="720"/>
        <w:rPr>
          <w:snapToGrid w:val="0"/>
          <w:sz w:val="28"/>
        </w:rPr>
      </w:pPr>
      <w:r>
        <w:rPr>
          <w:snapToGrid w:val="0"/>
          <w:sz w:val="28"/>
        </w:rPr>
        <w:t>F.  RIGHT TO GRIEVE</w:t>
      </w:r>
    </w:p>
    <w:p w14:paraId="797D7FCB" w14:textId="032EEE90" w:rsidR="00690FC2" w:rsidRDefault="00690FC2">
      <w:pPr>
        <w:widowControl w:val="0"/>
        <w:ind w:left="720"/>
        <w:rPr>
          <w:snapToGrid w:val="0"/>
          <w:sz w:val="24"/>
        </w:rPr>
      </w:pPr>
      <w:r>
        <w:rPr>
          <w:snapToGrid w:val="0"/>
          <w:sz w:val="24"/>
        </w:rPr>
        <w:t>All employee evaluations are to be fair and accurate.   Any employee who has been evaluated has the right to grieve said evaluations as unfair, unjust, or inaccurate through the grievance procedure set forth in this agreement.  The grievance timelines shall commence from the date the written evaluation is presented to the employee.</w:t>
      </w:r>
    </w:p>
    <w:p w14:paraId="3A82B8C5" w14:textId="43F728B9" w:rsidR="00F84B7B" w:rsidRDefault="00F84B7B">
      <w:pPr>
        <w:widowControl w:val="0"/>
        <w:ind w:left="720"/>
        <w:rPr>
          <w:snapToGrid w:val="0"/>
          <w:sz w:val="24"/>
        </w:rPr>
      </w:pPr>
    </w:p>
    <w:p w14:paraId="7BE212CD" w14:textId="77777777" w:rsidR="00F84B7B" w:rsidRDefault="00F84B7B">
      <w:pPr>
        <w:widowControl w:val="0"/>
        <w:ind w:left="720"/>
        <w:rPr>
          <w:snapToGrid w:val="0"/>
          <w:sz w:val="24"/>
        </w:rPr>
      </w:pPr>
    </w:p>
    <w:p w14:paraId="797D7FCC" w14:textId="77777777" w:rsidR="00606095" w:rsidRDefault="00606095" w:rsidP="00606095">
      <w:pPr>
        <w:widowControl w:val="0"/>
        <w:rPr>
          <w:snapToGrid w:val="0"/>
          <w:sz w:val="24"/>
        </w:rPr>
      </w:pPr>
    </w:p>
    <w:p w14:paraId="797D7FCD" w14:textId="77777777" w:rsidR="00606095" w:rsidRDefault="00606095" w:rsidP="00606095">
      <w:pPr>
        <w:widowControl w:val="0"/>
        <w:ind w:left="720" w:hanging="720"/>
        <w:rPr>
          <w:snapToGrid w:val="0"/>
          <w:sz w:val="28"/>
        </w:rPr>
      </w:pPr>
      <w:r>
        <w:rPr>
          <w:snapToGrid w:val="0"/>
          <w:sz w:val="28"/>
        </w:rPr>
        <w:t>G.  INTENSIVE ASSISTANCE PLAN</w:t>
      </w:r>
    </w:p>
    <w:p w14:paraId="797D7FCE" w14:textId="77777777" w:rsidR="00606095" w:rsidRPr="00606095" w:rsidRDefault="00606095" w:rsidP="00606095">
      <w:pPr>
        <w:widowControl w:val="0"/>
        <w:ind w:left="720"/>
        <w:rPr>
          <w:b/>
          <w:snapToGrid w:val="0"/>
          <w:sz w:val="24"/>
        </w:rPr>
      </w:pPr>
      <w:r w:rsidRPr="00606095">
        <w:rPr>
          <w:b/>
          <w:snapToGrid w:val="0"/>
          <w:sz w:val="24"/>
        </w:rPr>
        <w:t>Awareness Procedure</w:t>
      </w:r>
    </w:p>
    <w:p w14:paraId="797D7FCF" w14:textId="77777777" w:rsidR="00606095" w:rsidRDefault="00606095" w:rsidP="00606095">
      <w:pPr>
        <w:widowControl w:val="0"/>
        <w:ind w:left="720"/>
        <w:rPr>
          <w:snapToGrid w:val="0"/>
          <w:sz w:val="24"/>
        </w:rPr>
      </w:pPr>
      <w:r>
        <w:rPr>
          <w:snapToGrid w:val="0"/>
          <w:sz w:val="24"/>
        </w:rPr>
        <w:t>If an evaluator determines a teacher has a performance problem related to the Iowa Teaching Standards, and this situation is not resolved to the evaluator’s satisfaction by informal discussions, a formal meeting will be scheduled to discuss the situation or incident.  This formal meeting will be considered the beginning of the awareness process.  The teacher may have representation during this meeting and all subsequent meetings.  During the meeting, the evaluator shall identify in writing all of the alleged deficiencies of the teacher pertaining to the Iowa Teaching Standards.  The evaluator shall include information, data or evidence used in making this judgment.  District Awareness Forms are available in the principals’ offices.  The teacher may also seek assistance from other staff members on a voluntary basis.  Strict confidentiality will be maintained by these other staff members.  All assistance provided is targeted solely at helping the teacher improve his or her performance in relation to the Iowa Teaching Standards.</w:t>
      </w:r>
    </w:p>
    <w:p w14:paraId="797D7FD0" w14:textId="77777777" w:rsidR="00606095" w:rsidRDefault="00606095" w:rsidP="00606095">
      <w:pPr>
        <w:widowControl w:val="0"/>
        <w:rPr>
          <w:snapToGrid w:val="0"/>
          <w:sz w:val="24"/>
        </w:rPr>
      </w:pPr>
    </w:p>
    <w:p w14:paraId="797D7FD1" w14:textId="77777777" w:rsidR="008D0BC6" w:rsidRDefault="008D0BC6" w:rsidP="008D0BC6">
      <w:pPr>
        <w:widowControl w:val="0"/>
        <w:rPr>
          <w:snapToGrid w:val="0"/>
          <w:sz w:val="24"/>
        </w:rPr>
      </w:pPr>
    </w:p>
    <w:p w14:paraId="797D7FD2" w14:textId="77777777" w:rsidR="00E93282" w:rsidRDefault="00E93282" w:rsidP="008D0BC6">
      <w:pPr>
        <w:widowControl w:val="0"/>
        <w:jc w:val="center"/>
        <w:rPr>
          <w:snapToGrid w:val="0"/>
          <w:sz w:val="40"/>
        </w:rPr>
      </w:pPr>
    </w:p>
    <w:p w14:paraId="797D7FD9" w14:textId="6CFB62C9" w:rsidR="00E93282" w:rsidRDefault="00E93282">
      <w:pPr>
        <w:widowControl w:val="0"/>
        <w:jc w:val="center"/>
        <w:rPr>
          <w:snapToGrid w:val="0"/>
          <w:sz w:val="40"/>
        </w:rPr>
      </w:pPr>
    </w:p>
    <w:p w14:paraId="797D7FF5" w14:textId="77777777" w:rsidR="00690FC2" w:rsidRDefault="00690FC2">
      <w:pPr>
        <w:widowControl w:val="0"/>
        <w:rPr>
          <w:snapToGrid w:val="0"/>
          <w:sz w:val="24"/>
        </w:rPr>
      </w:pPr>
    </w:p>
    <w:sectPr w:rsidR="00690FC2" w:rsidSect="00D77B74">
      <w:footerReference w:type="default" r:id="rId8"/>
      <w:pgSz w:w="12240" w:h="15840"/>
      <w:pgMar w:top="1440" w:right="1800" w:bottom="1080" w:left="180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77EA" w14:textId="77777777" w:rsidR="006347CF" w:rsidRDefault="006347CF">
      <w:r>
        <w:separator/>
      </w:r>
    </w:p>
  </w:endnote>
  <w:endnote w:type="continuationSeparator" w:id="0">
    <w:p w14:paraId="7B9D834B" w14:textId="77777777" w:rsidR="006347CF" w:rsidRDefault="006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7FFA" w14:textId="77777777" w:rsidR="00BF5647" w:rsidRDefault="00BF5647">
    <w:pPr>
      <w:widowControl w:val="0"/>
      <w:tabs>
        <w:tab w:val="center" w:pos="4320"/>
        <w:tab w:val="right" w:pos="8640"/>
      </w:tabs>
      <w:rPr>
        <w:snapToGrid w:val="0"/>
        <w:sz w:val="19"/>
      </w:rPr>
    </w:pPr>
    <w:r>
      <w:rPr>
        <w:snapToGrid w:val="0"/>
        <w:sz w:val="19"/>
      </w:rPr>
      <w:tab/>
      <w:t xml:space="preserve">MASTER CONTRACT    PAGE  </w:t>
    </w:r>
    <w:r>
      <w:rPr>
        <w:snapToGrid w:val="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6918" w14:textId="77777777" w:rsidR="006347CF" w:rsidRDefault="006347CF">
      <w:r>
        <w:separator/>
      </w:r>
    </w:p>
  </w:footnote>
  <w:footnote w:type="continuationSeparator" w:id="0">
    <w:p w14:paraId="2B53BA2E" w14:textId="77777777" w:rsidR="006347CF" w:rsidRDefault="00634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3D9"/>
    <w:multiLevelType w:val="singleLevel"/>
    <w:tmpl w:val="05A84290"/>
    <w:lvl w:ilvl="0">
      <w:start w:val="3"/>
      <w:numFmt w:val="decimal"/>
      <w:lvlText w:val="%1"/>
      <w:lvlJc w:val="left"/>
      <w:pPr>
        <w:tabs>
          <w:tab w:val="num" w:pos="360"/>
        </w:tabs>
        <w:ind w:left="360" w:hanging="360"/>
      </w:pPr>
      <w:rPr>
        <w:rFonts w:hint="default"/>
      </w:rPr>
    </w:lvl>
  </w:abstractNum>
  <w:abstractNum w:abstractNumId="1" w15:restartNumberingAfterBreak="0">
    <w:nsid w:val="133A3CF3"/>
    <w:multiLevelType w:val="singleLevel"/>
    <w:tmpl w:val="E6A615E0"/>
    <w:lvl w:ilvl="0">
      <w:start w:val="1"/>
      <w:numFmt w:val="decimal"/>
      <w:lvlText w:val="%1."/>
      <w:lvlJc w:val="left"/>
      <w:pPr>
        <w:tabs>
          <w:tab w:val="num" w:pos="1080"/>
        </w:tabs>
        <w:ind w:left="1080" w:hanging="360"/>
      </w:pPr>
      <w:rPr>
        <w:rFonts w:hint="default"/>
        <w:b w:val="0"/>
      </w:rPr>
    </w:lvl>
  </w:abstractNum>
  <w:abstractNum w:abstractNumId="2" w15:restartNumberingAfterBreak="0">
    <w:nsid w:val="1BC0391F"/>
    <w:multiLevelType w:val="singleLevel"/>
    <w:tmpl w:val="58C04CE4"/>
    <w:lvl w:ilvl="0">
      <w:start w:val="1"/>
      <w:numFmt w:val="upperLetter"/>
      <w:lvlText w:val="%1."/>
      <w:lvlJc w:val="left"/>
      <w:pPr>
        <w:tabs>
          <w:tab w:val="num" w:pos="435"/>
        </w:tabs>
        <w:ind w:left="435" w:hanging="435"/>
      </w:pPr>
      <w:rPr>
        <w:rFonts w:hint="default"/>
      </w:rPr>
    </w:lvl>
  </w:abstractNum>
  <w:abstractNum w:abstractNumId="3" w15:restartNumberingAfterBreak="0">
    <w:nsid w:val="1BD3222C"/>
    <w:multiLevelType w:val="singleLevel"/>
    <w:tmpl w:val="76646A4E"/>
    <w:lvl w:ilvl="0">
      <w:start w:val="1"/>
      <w:numFmt w:val="upperLetter"/>
      <w:lvlText w:val="%1."/>
      <w:lvlJc w:val="left"/>
      <w:pPr>
        <w:tabs>
          <w:tab w:val="num" w:pos="1080"/>
        </w:tabs>
        <w:ind w:left="1080" w:hanging="360"/>
      </w:pPr>
      <w:rPr>
        <w:rFonts w:hint="default"/>
      </w:rPr>
    </w:lvl>
  </w:abstractNum>
  <w:abstractNum w:abstractNumId="4" w15:restartNumberingAfterBreak="0">
    <w:nsid w:val="1F4140D5"/>
    <w:multiLevelType w:val="singleLevel"/>
    <w:tmpl w:val="B7E20614"/>
    <w:lvl w:ilvl="0">
      <w:start w:val="1"/>
      <w:numFmt w:val="decimal"/>
      <w:lvlText w:val="%1."/>
      <w:lvlJc w:val="left"/>
      <w:pPr>
        <w:tabs>
          <w:tab w:val="num" w:pos="720"/>
        </w:tabs>
        <w:ind w:left="720" w:hanging="360"/>
      </w:pPr>
      <w:rPr>
        <w:rFonts w:hint="default"/>
      </w:rPr>
    </w:lvl>
  </w:abstractNum>
  <w:abstractNum w:abstractNumId="5" w15:restartNumberingAfterBreak="0">
    <w:nsid w:val="32774E48"/>
    <w:multiLevelType w:val="singleLevel"/>
    <w:tmpl w:val="B218C15C"/>
    <w:lvl w:ilvl="0">
      <w:start w:val="1"/>
      <w:numFmt w:val="decimal"/>
      <w:lvlText w:val="%1."/>
      <w:lvlJc w:val="left"/>
      <w:pPr>
        <w:tabs>
          <w:tab w:val="num" w:pos="1440"/>
        </w:tabs>
        <w:ind w:left="1440" w:hanging="360"/>
      </w:pPr>
      <w:rPr>
        <w:rFonts w:hint="default"/>
      </w:rPr>
    </w:lvl>
  </w:abstractNum>
  <w:abstractNum w:abstractNumId="6" w15:restartNumberingAfterBreak="0">
    <w:nsid w:val="34D630CD"/>
    <w:multiLevelType w:val="singleLevel"/>
    <w:tmpl w:val="DF986538"/>
    <w:lvl w:ilvl="0">
      <w:start w:val="2"/>
      <w:numFmt w:val="lowerLetter"/>
      <w:lvlText w:val="%1."/>
      <w:lvlJc w:val="left"/>
      <w:pPr>
        <w:tabs>
          <w:tab w:val="num" w:pos="1440"/>
        </w:tabs>
        <w:ind w:left="1440" w:hanging="360"/>
      </w:pPr>
      <w:rPr>
        <w:rFonts w:hint="default"/>
      </w:rPr>
    </w:lvl>
  </w:abstractNum>
  <w:abstractNum w:abstractNumId="7" w15:restartNumberingAfterBreak="0">
    <w:nsid w:val="359C6FCD"/>
    <w:multiLevelType w:val="singleLevel"/>
    <w:tmpl w:val="98265DF0"/>
    <w:lvl w:ilvl="0">
      <w:start w:val="6"/>
      <w:numFmt w:val="upperLetter"/>
      <w:pStyle w:val="Heading1"/>
      <w:lvlText w:val="%1."/>
      <w:lvlJc w:val="left"/>
      <w:pPr>
        <w:tabs>
          <w:tab w:val="num" w:pos="360"/>
        </w:tabs>
        <w:ind w:left="360" w:hanging="360"/>
      </w:pPr>
      <w:rPr>
        <w:rFonts w:hint="default"/>
        <w:b w:val="0"/>
      </w:rPr>
    </w:lvl>
  </w:abstractNum>
  <w:abstractNum w:abstractNumId="8" w15:restartNumberingAfterBreak="0">
    <w:nsid w:val="35ED0454"/>
    <w:multiLevelType w:val="singleLevel"/>
    <w:tmpl w:val="57085E44"/>
    <w:lvl w:ilvl="0">
      <w:start w:val="1"/>
      <w:numFmt w:val="decimal"/>
      <w:lvlText w:val="%1."/>
      <w:lvlJc w:val="left"/>
      <w:pPr>
        <w:tabs>
          <w:tab w:val="num" w:pos="420"/>
        </w:tabs>
        <w:ind w:left="420" w:hanging="360"/>
      </w:pPr>
      <w:rPr>
        <w:rFonts w:hint="default"/>
      </w:rPr>
    </w:lvl>
  </w:abstractNum>
  <w:abstractNum w:abstractNumId="9" w15:restartNumberingAfterBreak="0">
    <w:nsid w:val="364F27C7"/>
    <w:multiLevelType w:val="singleLevel"/>
    <w:tmpl w:val="04090015"/>
    <w:lvl w:ilvl="0">
      <w:start w:val="6"/>
      <w:numFmt w:val="upperLetter"/>
      <w:lvlText w:val="%1."/>
      <w:lvlJc w:val="left"/>
      <w:pPr>
        <w:tabs>
          <w:tab w:val="num" w:pos="360"/>
        </w:tabs>
        <w:ind w:left="360" w:hanging="360"/>
      </w:pPr>
      <w:rPr>
        <w:rFonts w:hint="default"/>
      </w:rPr>
    </w:lvl>
  </w:abstractNum>
  <w:abstractNum w:abstractNumId="10" w15:restartNumberingAfterBreak="0">
    <w:nsid w:val="41F87F02"/>
    <w:multiLevelType w:val="hybridMultilevel"/>
    <w:tmpl w:val="F672FFDE"/>
    <w:lvl w:ilvl="0" w:tplc="03AC21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8EA6C33"/>
    <w:multiLevelType w:val="hybridMultilevel"/>
    <w:tmpl w:val="7BE8D7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9F55AB3"/>
    <w:multiLevelType w:val="singleLevel"/>
    <w:tmpl w:val="89D88562"/>
    <w:lvl w:ilvl="0">
      <w:start w:val="2"/>
      <w:numFmt w:val="lowerLetter"/>
      <w:lvlText w:val="%1."/>
      <w:lvlJc w:val="left"/>
      <w:pPr>
        <w:tabs>
          <w:tab w:val="num" w:pos="1440"/>
        </w:tabs>
        <w:ind w:left="1440" w:hanging="360"/>
      </w:pPr>
      <w:rPr>
        <w:rFonts w:hint="default"/>
      </w:rPr>
    </w:lvl>
  </w:abstractNum>
  <w:abstractNum w:abstractNumId="13" w15:restartNumberingAfterBreak="0">
    <w:nsid w:val="5A373336"/>
    <w:multiLevelType w:val="singleLevel"/>
    <w:tmpl w:val="04090015"/>
    <w:lvl w:ilvl="0">
      <w:start w:val="3"/>
      <w:numFmt w:val="upperLetter"/>
      <w:lvlText w:val="%1."/>
      <w:lvlJc w:val="left"/>
      <w:pPr>
        <w:tabs>
          <w:tab w:val="num" w:pos="360"/>
        </w:tabs>
        <w:ind w:left="360" w:hanging="360"/>
      </w:pPr>
      <w:rPr>
        <w:rFonts w:hint="default"/>
        <w:b w:val="0"/>
      </w:rPr>
    </w:lvl>
  </w:abstractNum>
  <w:abstractNum w:abstractNumId="14" w15:restartNumberingAfterBreak="0">
    <w:nsid w:val="5D69435D"/>
    <w:multiLevelType w:val="singleLevel"/>
    <w:tmpl w:val="2748508E"/>
    <w:lvl w:ilvl="0">
      <w:start w:val="1"/>
      <w:numFmt w:val="decimal"/>
      <w:lvlText w:val="%1."/>
      <w:lvlJc w:val="left"/>
      <w:pPr>
        <w:tabs>
          <w:tab w:val="num" w:pos="1080"/>
        </w:tabs>
        <w:ind w:left="1080" w:hanging="360"/>
      </w:pPr>
      <w:rPr>
        <w:rFonts w:hint="default"/>
      </w:rPr>
    </w:lvl>
  </w:abstractNum>
  <w:abstractNum w:abstractNumId="15" w15:restartNumberingAfterBreak="0">
    <w:nsid w:val="67527B4F"/>
    <w:multiLevelType w:val="singleLevel"/>
    <w:tmpl w:val="04090015"/>
    <w:lvl w:ilvl="0">
      <w:start w:val="3"/>
      <w:numFmt w:val="upperLetter"/>
      <w:lvlText w:val="%1."/>
      <w:lvlJc w:val="left"/>
      <w:pPr>
        <w:tabs>
          <w:tab w:val="num" w:pos="360"/>
        </w:tabs>
        <w:ind w:left="360" w:hanging="360"/>
      </w:pPr>
      <w:rPr>
        <w:rFonts w:hint="default"/>
      </w:rPr>
    </w:lvl>
  </w:abstractNum>
  <w:abstractNum w:abstractNumId="16" w15:restartNumberingAfterBreak="0">
    <w:nsid w:val="68985E18"/>
    <w:multiLevelType w:val="singleLevel"/>
    <w:tmpl w:val="3782FBA6"/>
    <w:lvl w:ilvl="0">
      <w:start w:val="2"/>
      <w:numFmt w:val="lowerLetter"/>
      <w:lvlText w:val="%1."/>
      <w:lvlJc w:val="left"/>
      <w:pPr>
        <w:tabs>
          <w:tab w:val="num" w:pos="1440"/>
        </w:tabs>
        <w:ind w:left="1440" w:hanging="360"/>
      </w:pPr>
      <w:rPr>
        <w:rFonts w:hint="default"/>
      </w:rPr>
    </w:lvl>
  </w:abstractNum>
  <w:abstractNum w:abstractNumId="17" w15:restartNumberingAfterBreak="0">
    <w:nsid w:val="75325893"/>
    <w:multiLevelType w:val="singleLevel"/>
    <w:tmpl w:val="701C778E"/>
    <w:lvl w:ilvl="0">
      <w:start w:val="1"/>
      <w:numFmt w:val="lowerLetter"/>
      <w:lvlText w:val="%1."/>
      <w:lvlJc w:val="left"/>
      <w:pPr>
        <w:tabs>
          <w:tab w:val="num" w:pos="1440"/>
        </w:tabs>
        <w:ind w:left="1440" w:hanging="360"/>
      </w:pPr>
      <w:rPr>
        <w:rFonts w:hint="default"/>
      </w:rPr>
    </w:lvl>
  </w:abstractNum>
  <w:abstractNum w:abstractNumId="18" w15:restartNumberingAfterBreak="0">
    <w:nsid w:val="7FD27402"/>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4"/>
  </w:num>
  <w:num w:numId="4">
    <w:abstractNumId w:val="8"/>
  </w:num>
  <w:num w:numId="5">
    <w:abstractNumId w:val="13"/>
  </w:num>
  <w:num w:numId="6">
    <w:abstractNumId w:val="14"/>
  </w:num>
  <w:num w:numId="7">
    <w:abstractNumId w:val="17"/>
  </w:num>
  <w:num w:numId="8">
    <w:abstractNumId w:val="15"/>
  </w:num>
  <w:num w:numId="9">
    <w:abstractNumId w:val="3"/>
  </w:num>
  <w:num w:numId="10">
    <w:abstractNumId w:val="18"/>
  </w:num>
  <w:num w:numId="11">
    <w:abstractNumId w:val="9"/>
  </w:num>
  <w:num w:numId="12">
    <w:abstractNumId w:val="5"/>
  </w:num>
  <w:num w:numId="13">
    <w:abstractNumId w:val="16"/>
  </w:num>
  <w:num w:numId="14">
    <w:abstractNumId w:val="12"/>
  </w:num>
  <w:num w:numId="15">
    <w:abstractNumId w:val="6"/>
  </w:num>
  <w:num w:numId="16">
    <w:abstractNumId w:val="0"/>
  </w:num>
  <w:num w:numId="17">
    <w:abstractNumId w:val="1"/>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C2"/>
    <w:rsid w:val="00004497"/>
    <w:rsid w:val="00017247"/>
    <w:rsid w:val="000334D8"/>
    <w:rsid w:val="000356FC"/>
    <w:rsid w:val="0004710C"/>
    <w:rsid w:val="000B4A2F"/>
    <w:rsid w:val="000B5D26"/>
    <w:rsid w:val="000D67BE"/>
    <w:rsid w:val="000F3E9D"/>
    <w:rsid w:val="000F78C9"/>
    <w:rsid w:val="0011040E"/>
    <w:rsid w:val="0013083E"/>
    <w:rsid w:val="001504E7"/>
    <w:rsid w:val="00155F29"/>
    <w:rsid w:val="00172809"/>
    <w:rsid w:val="00172826"/>
    <w:rsid w:val="001866A3"/>
    <w:rsid w:val="00187C09"/>
    <w:rsid w:val="00193BB9"/>
    <w:rsid w:val="001E0683"/>
    <w:rsid w:val="00216A1C"/>
    <w:rsid w:val="00217F51"/>
    <w:rsid w:val="002724F1"/>
    <w:rsid w:val="00272738"/>
    <w:rsid w:val="002731FF"/>
    <w:rsid w:val="002B172E"/>
    <w:rsid w:val="002E30CF"/>
    <w:rsid w:val="002E6993"/>
    <w:rsid w:val="003105E3"/>
    <w:rsid w:val="00330E44"/>
    <w:rsid w:val="00346F0D"/>
    <w:rsid w:val="003805C9"/>
    <w:rsid w:val="00393BB1"/>
    <w:rsid w:val="003A4B25"/>
    <w:rsid w:val="003C0731"/>
    <w:rsid w:val="003D5A11"/>
    <w:rsid w:val="003E0DF2"/>
    <w:rsid w:val="00422D5E"/>
    <w:rsid w:val="0043110C"/>
    <w:rsid w:val="004717A1"/>
    <w:rsid w:val="00487642"/>
    <w:rsid w:val="004A41F6"/>
    <w:rsid w:val="004A5E12"/>
    <w:rsid w:val="004C49BE"/>
    <w:rsid w:val="004E4035"/>
    <w:rsid w:val="004E4D61"/>
    <w:rsid w:val="004F1289"/>
    <w:rsid w:val="00526DA7"/>
    <w:rsid w:val="00552E3A"/>
    <w:rsid w:val="00557BEE"/>
    <w:rsid w:val="00576C55"/>
    <w:rsid w:val="005962C3"/>
    <w:rsid w:val="005A63C2"/>
    <w:rsid w:val="005C2221"/>
    <w:rsid w:val="005C78DC"/>
    <w:rsid w:val="005D1A2F"/>
    <w:rsid w:val="005E4CC5"/>
    <w:rsid w:val="00606095"/>
    <w:rsid w:val="0062241B"/>
    <w:rsid w:val="00627762"/>
    <w:rsid w:val="006347CF"/>
    <w:rsid w:val="0064735E"/>
    <w:rsid w:val="00651BD2"/>
    <w:rsid w:val="006536F1"/>
    <w:rsid w:val="00665F6A"/>
    <w:rsid w:val="00672657"/>
    <w:rsid w:val="006809FA"/>
    <w:rsid w:val="00685096"/>
    <w:rsid w:val="00690FC2"/>
    <w:rsid w:val="006912D2"/>
    <w:rsid w:val="006A2CCA"/>
    <w:rsid w:val="006C11DE"/>
    <w:rsid w:val="006C646D"/>
    <w:rsid w:val="006F23F4"/>
    <w:rsid w:val="00775D60"/>
    <w:rsid w:val="00797E87"/>
    <w:rsid w:val="007C0095"/>
    <w:rsid w:val="007D6E9B"/>
    <w:rsid w:val="00822E9B"/>
    <w:rsid w:val="00826A73"/>
    <w:rsid w:val="0084243F"/>
    <w:rsid w:val="0085409F"/>
    <w:rsid w:val="008643A5"/>
    <w:rsid w:val="008B0C1D"/>
    <w:rsid w:val="008D0BC6"/>
    <w:rsid w:val="008F0386"/>
    <w:rsid w:val="008F22D7"/>
    <w:rsid w:val="00920EED"/>
    <w:rsid w:val="009509A1"/>
    <w:rsid w:val="00970DF5"/>
    <w:rsid w:val="00971584"/>
    <w:rsid w:val="0098458F"/>
    <w:rsid w:val="009A23E3"/>
    <w:rsid w:val="009C15A7"/>
    <w:rsid w:val="009D7B5A"/>
    <w:rsid w:val="009E07EE"/>
    <w:rsid w:val="009E6830"/>
    <w:rsid w:val="00A010A4"/>
    <w:rsid w:val="00A0426F"/>
    <w:rsid w:val="00A15A7B"/>
    <w:rsid w:val="00A17664"/>
    <w:rsid w:val="00A24A36"/>
    <w:rsid w:val="00A269AC"/>
    <w:rsid w:val="00A3027E"/>
    <w:rsid w:val="00A42908"/>
    <w:rsid w:val="00A607EA"/>
    <w:rsid w:val="00A802C3"/>
    <w:rsid w:val="00A93FAC"/>
    <w:rsid w:val="00AA35BC"/>
    <w:rsid w:val="00AA75B8"/>
    <w:rsid w:val="00AB1E0E"/>
    <w:rsid w:val="00AC1994"/>
    <w:rsid w:val="00AE62DE"/>
    <w:rsid w:val="00AE6BAF"/>
    <w:rsid w:val="00B0066D"/>
    <w:rsid w:val="00B254F6"/>
    <w:rsid w:val="00B42554"/>
    <w:rsid w:val="00B42616"/>
    <w:rsid w:val="00B464C4"/>
    <w:rsid w:val="00B469A8"/>
    <w:rsid w:val="00B55792"/>
    <w:rsid w:val="00B63BB8"/>
    <w:rsid w:val="00B6663E"/>
    <w:rsid w:val="00B7109E"/>
    <w:rsid w:val="00B961F0"/>
    <w:rsid w:val="00BC73CA"/>
    <w:rsid w:val="00BF5647"/>
    <w:rsid w:val="00C20181"/>
    <w:rsid w:val="00C45F16"/>
    <w:rsid w:val="00C92DBB"/>
    <w:rsid w:val="00CA2192"/>
    <w:rsid w:val="00CC0C94"/>
    <w:rsid w:val="00CE7E11"/>
    <w:rsid w:val="00D147F6"/>
    <w:rsid w:val="00D21059"/>
    <w:rsid w:val="00D2480D"/>
    <w:rsid w:val="00D31629"/>
    <w:rsid w:val="00D60A2D"/>
    <w:rsid w:val="00D74154"/>
    <w:rsid w:val="00D77B74"/>
    <w:rsid w:val="00D91F3E"/>
    <w:rsid w:val="00D96B3D"/>
    <w:rsid w:val="00DC6F89"/>
    <w:rsid w:val="00DE01FE"/>
    <w:rsid w:val="00E039D5"/>
    <w:rsid w:val="00E2245D"/>
    <w:rsid w:val="00E24615"/>
    <w:rsid w:val="00E6453A"/>
    <w:rsid w:val="00E676FE"/>
    <w:rsid w:val="00E93282"/>
    <w:rsid w:val="00EA3CCF"/>
    <w:rsid w:val="00ED31D0"/>
    <w:rsid w:val="00EE67DC"/>
    <w:rsid w:val="00EE7A9A"/>
    <w:rsid w:val="00EF5B1A"/>
    <w:rsid w:val="00EF64A5"/>
    <w:rsid w:val="00F01496"/>
    <w:rsid w:val="00F40243"/>
    <w:rsid w:val="00F43EDC"/>
    <w:rsid w:val="00F53E5B"/>
    <w:rsid w:val="00F84B7B"/>
    <w:rsid w:val="00F9114E"/>
    <w:rsid w:val="00FA1339"/>
    <w:rsid w:val="00FA2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797D7DA4"/>
  <w15:chartTrackingRefBased/>
  <w15:docId w15:val="{3BB2F6E6-3677-496D-BA3A-A5FD0FED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numPr>
        <w:numId w:val="1"/>
      </w:numPr>
      <w:outlineLvl w:val="0"/>
    </w:pPr>
    <w:rPr>
      <w:b/>
      <w:snapToGrid w:val="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widowControl w:val="0"/>
      <w:ind w:left="360" w:hanging="360"/>
      <w:jc w:val="center"/>
      <w:outlineLvl w:val="2"/>
    </w:pPr>
    <w:rPr>
      <w:snapToGrid w:val="0"/>
      <w:sz w:val="36"/>
    </w:rPr>
  </w:style>
  <w:style w:type="paragraph" w:styleId="Heading4">
    <w:name w:val="heading 4"/>
    <w:basedOn w:val="Normal"/>
    <w:next w:val="Normal"/>
    <w:qFormat/>
    <w:pPr>
      <w:keepNext/>
      <w:widowControl w:val="0"/>
      <w:ind w:left="360" w:hanging="360"/>
      <w:outlineLvl w:val="3"/>
    </w:pPr>
    <w:rPr>
      <w:b/>
      <w:snapToGrid w:val="0"/>
      <w:sz w:val="32"/>
    </w:rPr>
  </w:style>
  <w:style w:type="paragraph" w:styleId="Heading5">
    <w:name w:val="heading 5"/>
    <w:basedOn w:val="Normal"/>
    <w:next w:val="Normal"/>
    <w:qFormat/>
    <w:pPr>
      <w:keepNext/>
      <w:widowControl w:val="0"/>
      <w:jc w:val="center"/>
      <w:outlineLvl w:val="4"/>
    </w:pPr>
    <w:rPr>
      <w:b/>
      <w:snapToGrid w:val="0"/>
      <w:sz w:val="32"/>
    </w:rPr>
  </w:style>
  <w:style w:type="paragraph" w:styleId="Heading6">
    <w:name w:val="heading 6"/>
    <w:basedOn w:val="Normal"/>
    <w:next w:val="Normal"/>
    <w:qFormat/>
    <w:pPr>
      <w:keepNext/>
      <w:widowControl w:val="0"/>
      <w:outlineLvl w:val="5"/>
    </w:pPr>
    <w:rPr>
      <w:rFonts w:ascii="Arial" w:hAnsi="Arial"/>
      <w:b/>
      <w:snapToGrid w:val="0"/>
      <w:sz w:val="32"/>
    </w:rPr>
  </w:style>
  <w:style w:type="paragraph" w:styleId="Heading7">
    <w:name w:val="heading 7"/>
    <w:basedOn w:val="Normal"/>
    <w:next w:val="Normal"/>
    <w:qFormat/>
    <w:pPr>
      <w:keepNext/>
      <w:widowControl w:val="0"/>
      <w:ind w:left="720"/>
      <w:outlineLvl w:val="6"/>
    </w:pPr>
    <w:rPr>
      <w:rFonts w:ascii="Arial" w:hAnsi="Arial"/>
      <w:snapToGrid w:val="0"/>
      <w:sz w:val="24"/>
    </w:rPr>
  </w:style>
  <w:style w:type="paragraph" w:styleId="Heading8">
    <w:name w:val="heading 8"/>
    <w:basedOn w:val="Normal"/>
    <w:next w:val="Normal"/>
    <w:qFormat/>
    <w:pPr>
      <w:keepNext/>
      <w:widowControl w:val="0"/>
      <w:outlineLvl w:val="7"/>
    </w:pPr>
    <w:rPr>
      <w:b/>
      <w:i/>
      <w:snapToGrid w:val="0"/>
      <w:sz w:val="28"/>
    </w:rPr>
  </w:style>
  <w:style w:type="paragraph" w:styleId="Heading9">
    <w:name w:val="heading 9"/>
    <w:basedOn w:val="Normal"/>
    <w:next w:val="Normal"/>
    <w:qFormat/>
    <w:pPr>
      <w:keepNext/>
      <w:widowControl w:val="0"/>
      <w:ind w:left="360" w:hanging="360"/>
      <w:jc w:val="center"/>
      <w:outlineLvl w:val="8"/>
    </w:pPr>
    <w:rPr>
      <w:b/>
      <w:i/>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360"/>
    </w:pPr>
    <w:rPr>
      <w:snapToGrid w:val="0"/>
      <w:sz w:val="24"/>
    </w:rPr>
  </w:style>
  <w:style w:type="paragraph" w:styleId="BodyTextIndent2">
    <w:name w:val="Body Text Indent 2"/>
    <w:basedOn w:val="Normal"/>
    <w:pPr>
      <w:widowControl w:val="0"/>
      <w:ind w:left="360"/>
    </w:pPr>
    <w:rPr>
      <w:snapToGrid w:val="0"/>
      <w:sz w:val="28"/>
    </w:rPr>
  </w:style>
  <w:style w:type="paragraph" w:styleId="BodyTextIndent3">
    <w:name w:val="Body Text Indent 3"/>
    <w:basedOn w:val="Normal"/>
    <w:pPr>
      <w:widowControl w:val="0"/>
      <w:ind w:left="1080" w:hanging="36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7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4107">
      <w:bodyDiv w:val="1"/>
      <w:marLeft w:val="0"/>
      <w:marRight w:val="0"/>
      <w:marTop w:val="0"/>
      <w:marBottom w:val="0"/>
      <w:divBdr>
        <w:top w:val="none" w:sz="0" w:space="0" w:color="auto"/>
        <w:left w:val="none" w:sz="0" w:space="0" w:color="auto"/>
        <w:bottom w:val="none" w:sz="0" w:space="0" w:color="auto"/>
        <w:right w:val="none" w:sz="0" w:space="0" w:color="auto"/>
      </w:divBdr>
    </w:div>
    <w:div w:id="259485600">
      <w:bodyDiv w:val="1"/>
      <w:marLeft w:val="0"/>
      <w:marRight w:val="0"/>
      <w:marTop w:val="0"/>
      <w:marBottom w:val="0"/>
      <w:divBdr>
        <w:top w:val="none" w:sz="0" w:space="0" w:color="auto"/>
        <w:left w:val="none" w:sz="0" w:space="0" w:color="auto"/>
        <w:bottom w:val="none" w:sz="0" w:space="0" w:color="auto"/>
        <w:right w:val="none" w:sz="0" w:space="0" w:color="auto"/>
      </w:divBdr>
    </w:div>
    <w:div w:id="377630967">
      <w:bodyDiv w:val="1"/>
      <w:marLeft w:val="0"/>
      <w:marRight w:val="0"/>
      <w:marTop w:val="0"/>
      <w:marBottom w:val="0"/>
      <w:divBdr>
        <w:top w:val="none" w:sz="0" w:space="0" w:color="auto"/>
        <w:left w:val="none" w:sz="0" w:space="0" w:color="auto"/>
        <w:bottom w:val="none" w:sz="0" w:space="0" w:color="auto"/>
        <w:right w:val="none" w:sz="0" w:space="0" w:color="auto"/>
      </w:divBdr>
    </w:div>
    <w:div w:id="1278367178">
      <w:bodyDiv w:val="1"/>
      <w:marLeft w:val="0"/>
      <w:marRight w:val="0"/>
      <w:marTop w:val="0"/>
      <w:marBottom w:val="0"/>
      <w:divBdr>
        <w:top w:val="none" w:sz="0" w:space="0" w:color="auto"/>
        <w:left w:val="none" w:sz="0" w:space="0" w:color="auto"/>
        <w:bottom w:val="none" w:sz="0" w:space="0" w:color="auto"/>
        <w:right w:val="none" w:sz="0" w:space="0" w:color="auto"/>
      </w:divBdr>
    </w:div>
    <w:div w:id="1361200432">
      <w:bodyDiv w:val="1"/>
      <w:marLeft w:val="0"/>
      <w:marRight w:val="0"/>
      <w:marTop w:val="0"/>
      <w:marBottom w:val="0"/>
      <w:divBdr>
        <w:top w:val="none" w:sz="0" w:space="0" w:color="auto"/>
        <w:left w:val="none" w:sz="0" w:space="0" w:color="auto"/>
        <w:bottom w:val="none" w:sz="0" w:space="0" w:color="auto"/>
        <w:right w:val="none" w:sz="0" w:space="0" w:color="auto"/>
      </w:divBdr>
    </w:div>
    <w:div w:id="17299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BB8D-9A01-40B1-8DB1-65334874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2355</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TABLE OF CONTENTS</vt:lpstr>
    </vt:vector>
  </TitlesOfParts>
  <Company>Central Lyon</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Central Lyon</dc:creator>
  <cp:keywords/>
  <cp:lastModifiedBy>Jackie Wells</cp:lastModifiedBy>
  <cp:revision>28</cp:revision>
  <cp:lastPrinted>2019-04-18T16:04:00Z</cp:lastPrinted>
  <dcterms:created xsi:type="dcterms:W3CDTF">2019-04-18T15:28:00Z</dcterms:created>
  <dcterms:modified xsi:type="dcterms:W3CDTF">2019-04-18T17:18:00Z</dcterms:modified>
</cp:coreProperties>
</file>